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D7" w:rsidRDefault="00884CD7"/>
    <w:p w:rsidR="00CE6F7F" w:rsidRDefault="009037A9">
      <w:pPr>
        <w:rPr>
          <w:rFonts w:hint="eastAsia"/>
        </w:rPr>
      </w:pPr>
      <w:r>
        <w:rPr>
          <w:rFonts w:hint="eastAsia"/>
        </w:rPr>
        <w:t>附件</w:t>
      </w:r>
      <w:r>
        <w:t>：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北京理工大学法学院2017年</w:t>
      </w:r>
      <w:r w:rsidRPr="00A72C2F">
        <w:rPr>
          <w:b/>
          <w:sz w:val="36"/>
          <w:szCs w:val="36"/>
        </w:rPr>
        <w:t>博士招生</w:t>
      </w:r>
    </w:p>
    <w:p w:rsidR="00CE6F7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考试科目</w:t>
      </w:r>
      <w:r w:rsidRPr="00A72C2F">
        <w:rPr>
          <w:b/>
          <w:sz w:val="36"/>
          <w:szCs w:val="36"/>
        </w:rPr>
        <w:t>及参考书目</w:t>
      </w:r>
    </w:p>
    <w:p w:rsidR="00A72C2F" w:rsidRPr="00A72C2F" w:rsidRDefault="00A72C2F" w:rsidP="00A72C2F">
      <w:pPr>
        <w:jc w:val="center"/>
        <w:rPr>
          <w:rFonts w:hint="eastAsia"/>
          <w:b/>
          <w:sz w:val="36"/>
          <w:szCs w:val="36"/>
        </w:rPr>
      </w:pPr>
    </w:p>
    <w:p w:rsidR="00CE6F7F" w:rsidRDefault="00CE6F7F">
      <w:pPr>
        <w:rPr>
          <w:rFonts w:hint="eastAsia"/>
        </w:rPr>
      </w:pPr>
    </w:p>
    <w:tbl>
      <w:tblPr>
        <w:tblStyle w:val="a7"/>
        <w:tblpPr w:leftFromText="180" w:rightFromText="180" w:vertAnchor="text" w:horzAnchor="margin" w:tblpY="35"/>
        <w:tblW w:w="10485" w:type="dxa"/>
        <w:tblLook w:val="04A0" w:firstRow="1" w:lastRow="0" w:firstColumn="1" w:lastColumn="0" w:noHBand="0" w:noVBand="1"/>
      </w:tblPr>
      <w:tblGrid>
        <w:gridCol w:w="702"/>
        <w:gridCol w:w="994"/>
        <w:gridCol w:w="1251"/>
        <w:gridCol w:w="2151"/>
        <w:gridCol w:w="5387"/>
      </w:tblGrid>
      <w:tr w:rsidR="00B62877" w:rsidTr="00096A99">
        <w:tc>
          <w:tcPr>
            <w:tcW w:w="702" w:type="dxa"/>
          </w:tcPr>
          <w:p w:rsidR="00CE6F7F" w:rsidRPr="00CE6F7F" w:rsidRDefault="00CE6F7F" w:rsidP="00CE6F7F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CE6F7F">
              <w:rPr>
                <w:rFonts w:hint="eastAsia"/>
                <w:b/>
                <w:sz w:val="18"/>
                <w:szCs w:val="18"/>
              </w:rPr>
              <w:t>命题单位</w:t>
            </w:r>
            <w:r w:rsidRPr="00CE6F7F"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994" w:type="dxa"/>
            <w:vAlign w:val="center"/>
          </w:tcPr>
          <w:p w:rsidR="00CE6F7F" w:rsidRPr="00CE6F7F" w:rsidRDefault="00CE6F7F" w:rsidP="00A4575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51" w:type="dxa"/>
            <w:vAlign w:val="center"/>
          </w:tcPr>
          <w:p w:rsidR="00CE6F7F" w:rsidRPr="00CE6F7F" w:rsidRDefault="00BE517B" w:rsidP="00CE6F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  <w:r w:rsidR="006C6460">
              <w:rPr>
                <w:rFonts w:hint="eastAsia"/>
                <w:b/>
                <w:sz w:val="24"/>
                <w:szCs w:val="24"/>
              </w:rPr>
              <w:t>及名称</w:t>
            </w:r>
          </w:p>
        </w:tc>
        <w:tc>
          <w:tcPr>
            <w:tcW w:w="2151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5387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27019E" w:rsidTr="00096A99">
        <w:tc>
          <w:tcPr>
            <w:tcW w:w="702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994" w:type="dxa"/>
            <w:vMerge w:val="restart"/>
            <w:vAlign w:val="center"/>
          </w:tcPr>
          <w:p w:rsidR="0027019E" w:rsidRPr="00D51AEB" w:rsidRDefault="0027019E" w:rsidP="00FE7411">
            <w:pPr>
              <w:rPr>
                <w:rFonts w:hint="eastAsia"/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251" w:type="dxa"/>
            <w:vMerge w:val="restart"/>
            <w:vAlign w:val="center"/>
          </w:tcPr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0202Z1</w:t>
            </w:r>
          </w:p>
          <w:p w:rsidR="006C6460" w:rsidRPr="00D51AEB" w:rsidRDefault="006C6460" w:rsidP="002701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法律经济学</w:t>
            </w:r>
          </w:p>
        </w:tc>
        <w:tc>
          <w:tcPr>
            <w:tcW w:w="2151" w:type="dxa"/>
            <w:vAlign w:val="center"/>
          </w:tcPr>
          <w:p w:rsidR="0027019E" w:rsidRDefault="0027019E" w:rsidP="00A3580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27019E" w:rsidRPr="00D51AEB" w:rsidRDefault="0027019E" w:rsidP="00B62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法学基础理论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Default="000139CD" w:rsidP="00096A99">
            <w:pPr>
              <w:spacing w:line="0" w:lineRule="atLeast"/>
              <w:rPr>
                <w:sz w:val="24"/>
                <w:szCs w:val="24"/>
              </w:rPr>
            </w:pPr>
          </w:p>
          <w:p w:rsidR="0027019E" w:rsidRDefault="0027019E" w:rsidP="00096A9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《法理学》第四版，</w:t>
            </w:r>
            <w:r>
              <w:rPr>
                <w:sz w:val="24"/>
                <w:szCs w:val="24"/>
              </w:rPr>
              <w:t>张文显，</w:t>
            </w:r>
            <w:r>
              <w:rPr>
                <w:rFonts w:hint="eastAsia"/>
                <w:sz w:val="24"/>
                <w:szCs w:val="24"/>
              </w:rPr>
              <w:t>高等教育出版社；《民法学》第三版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法律出版社，王利明</w:t>
            </w:r>
            <w:r>
              <w:rPr>
                <w:sz w:val="24"/>
                <w:szCs w:val="24"/>
              </w:rPr>
              <w:t>等；</w:t>
            </w:r>
            <w:r>
              <w:rPr>
                <w:rFonts w:hint="eastAsia"/>
                <w:sz w:val="24"/>
                <w:szCs w:val="24"/>
              </w:rPr>
              <w:t>《民事诉讼法》，</w:t>
            </w:r>
            <w:r>
              <w:rPr>
                <w:sz w:val="24"/>
                <w:szCs w:val="24"/>
              </w:rPr>
              <w:t>张艳丽，</w:t>
            </w:r>
            <w:r>
              <w:rPr>
                <w:rFonts w:hint="eastAsia"/>
                <w:sz w:val="24"/>
                <w:szCs w:val="24"/>
              </w:rPr>
              <w:t>北京大学出版社，2013年9月版</w:t>
            </w:r>
            <w:r>
              <w:rPr>
                <w:sz w:val="24"/>
                <w:szCs w:val="24"/>
              </w:rPr>
              <w:t>；《</w:t>
            </w:r>
            <w:r>
              <w:rPr>
                <w:rFonts w:hint="eastAsia"/>
                <w:sz w:val="24"/>
                <w:szCs w:val="24"/>
              </w:rPr>
              <w:t>国际法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，江国青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高等教育出版社，2010版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《环境保护法教程》（第五版），</w:t>
            </w:r>
            <w:r>
              <w:rPr>
                <w:sz w:val="24"/>
                <w:szCs w:val="24"/>
              </w:rPr>
              <w:t>陈汉光，法律出版社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096A99" w:rsidRPr="00D51AEB" w:rsidRDefault="00096A99" w:rsidP="00096A99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7019E" w:rsidRDefault="0027019E" w:rsidP="00A3580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27019E" w:rsidRPr="00D51AEB" w:rsidRDefault="0027019E" w:rsidP="00B62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法学前沿问题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Default="000139CD" w:rsidP="00096A99">
            <w:pPr>
              <w:spacing w:line="0" w:lineRule="atLeast"/>
              <w:rPr>
                <w:sz w:val="24"/>
                <w:szCs w:val="24"/>
              </w:rPr>
            </w:pPr>
          </w:p>
          <w:p w:rsidR="0027019E" w:rsidRDefault="0027019E" w:rsidP="00096A9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《知识产权法</w:t>
            </w:r>
            <w:r>
              <w:rPr>
                <w:sz w:val="24"/>
                <w:szCs w:val="24"/>
              </w:rPr>
              <w:t>原理</w:t>
            </w:r>
            <w:r>
              <w:rPr>
                <w:rFonts w:hint="eastAsia"/>
                <w:sz w:val="24"/>
                <w:szCs w:val="24"/>
              </w:rPr>
              <w:t>》，</w:t>
            </w:r>
            <w:r>
              <w:rPr>
                <w:sz w:val="24"/>
                <w:szCs w:val="24"/>
              </w:rPr>
              <w:t>曲三强，</w:t>
            </w:r>
            <w:r>
              <w:rPr>
                <w:rFonts w:hint="eastAsia"/>
                <w:sz w:val="24"/>
                <w:szCs w:val="24"/>
              </w:rPr>
              <w:t>中国检察出版社，2004年版</w:t>
            </w:r>
            <w:r>
              <w:rPr>
                <w:sz w:val="24"/>
                <w:szCs w:val="24"/>
              </w:rPr>
              <w:t>；《</w:t>
            </w:r>
            <w:r>
              <w:rPr>
                <w:rFonts w:hint="eastAsia"/>
                <w:sz w:val="24"/>
                <w:szCs w:val="24"/>
              </w:rPr>
              <w:t>诉讼程序与制度前言专论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张艳丽等</w:t>
            </w:r>
            <w:r>
              <w:rPr>
                <w:rFonts w:hint="eastAsia"/>
                <w:sz w:val="24"/>
                <w:szCs w:val="24"/>
              </w:rPr>
              <w:t>著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中国法制出版社，2012年1月版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《论</w:t>
            </w:r>
            <w:r>
              <w:rPr>
                <w:sz w:val="24"/>
                <w:szCs w:val="24"/>
              </w:rPr>
              <w:t>私力救济</w:t>
            </w:r>
            <w:r>
              <w:rPr>
                <w:rFonts w:hint="eastAsia"/>
                <w:sz w:val="24"/>
                <w:szCs w:val="24"/>
              </w:rPr>
              <w:t>》，</w:t>
            </w:r>
            <w:r>
              <w:rPr>
                <w:sz w:val="24"/>
                <w:szCs w:val="24"/>
              </w:rPr>
              <w:t>徐昕，</w:t>
            </w:r>
            <w:r>
              <w:rPr>
                <w:rFonts w:hint="eastAsia"/>
                <w:sz w:val="24"/>
                <w:szCs w:val="24"/>
              </w:rPr>
              <w:t>中国政法大学出版社，2005年版</w:t>
            </w:r>
            <w:r>
              <w:rPr>
                <w:sz w:val="24"/>
                <w:szCs w:val="24"/>
              </w:rPr>
              <w:t>；《</w:t>
            </w:r>
            <w:r>
              <w:rPr>
                <w:rFonts w:hint="eastAsia"/>
                <w:sz w:val="24"/>
                <w:szCs w:val="24"/>
              </w:rPr>
              <w:t>现代国际法律制度研究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李寿平，</w:t>
            </w:r>
            <w:r>
              <w:rPr>
                <w:rFonts w:hint="eastAsia"/>
                <w:sz w:val="24"/>
                <w:szCs w:val="24"/>
              </w:rPr>
              <w:t>武汉大学出版社，2</w:t>
            </w:r>
            <w:r>
              <w:rPr>
                <w:sz w:val="24"/>
                <w:szCs w:val="24"/>
              </w:rPr>
              <w:t>001</w:t>
            </w:r>
            <w:r>
              <w:rPr>
                <w:rFonts w:hint="eastAsia"/>
                <w:sz w:val="24"/>
                <w:szCs w:val="24"/>
              </w:rPr>
              <w:t>年版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《中日环境侵权</w:t>
            </w:r>
            <w:r>
              <w:rPr>
                <w:sz w:val="24"/>
                <w:szCs w:val="24"/>
              </w:rPr>
              <w:t>民事责任</w:t>
            </w:r>
            <w:r>
              <w:rPr>
                <w:rFonts w:hint="eastAsia"/>
                <w:sz w:val="24"/>
                <w:szCs w:val="24"/>
              </w:rPr>
              <w:t>比较研究》，</w:t>
            </w:r>
            <w:r>
              <w:rPr>
                <w:sz w:val="24"/>
                <w:szCs w:val="24"/>
              </w:rPr>
              <w:t>罗丽，</w:t>
            </w:r>
            <w:r>
              <w:rPr>
                <w:rFonts w:hint="eastAsia"/>
                <w:sz w:val="24"/>
                <w:szCs w:val="24"/>
              </w:rPr>
              <w:t>吉林大学出版社2008年版</w:t>
            </w:r>
            <w:r>
              <w:rPr>
                <w:sz w:val="24"/>
                <w:szCs w:val="24"/>
              </w:rPr>
              <w:t>。</w:t>
            </w:r>
          </w:p>
          <w:p w:rsidR="00096A99" w:rsidRPr="00D51AEB" w:rsidRDefault="00096A99" w:rsidP="00096A99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A2385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0825Z1</w:t>
            </w:r>
          </w:p>
          <w:p w:rsidR="006C6460" w:rsidRDefault="006C6460" w:rsidP="002701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空间活动</w:t>
            </w:r>
            <w:r>
              <w:rPr>
                <w:sz w:val="24"/>
                <w:szCs w:val="24"/>
              </w:rPr>
              <w:t>与法律</w:t>
            </w:r>
          </w:p>
        </w:tc>
        <w:tc>
          <w:tcPr>
            <w:tcW w:w="2151" w:type="dxa"/>
            <w:vAlign w:val="center"/>
          </w:tcPr>
          <w:p w:rsidR="0027019E" w:rsidRDefault="0027019E" w:rsidP="0027019E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27019E" w:rsidRDefault="0027019E" w:rsidP="0027019E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法学基础理论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Default="000139CD" w:rsidP="00B93EE6">
            <w:pPr>
              <w:spacing w:line="0" w:lineRule="atLeast"/>
              <w:rPr>
                <w:sz w:val="24"/>
                <w:szCs w:val="24"/>
              </w:rPr>
            </w:pPr>
          </w:p>
          <w:p w:rsidR="0027019E" w:rsidRDefault="00D70A09" w:rsidP="00B93EE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《法理学》第四版，</w:t>
            </w:r>
            <w:r>
              <w:rPr>
                <w:sz w:val="24"/>
                <w:szCs w:val="24"/>
              </w:rPr>
              <w:t>张文显，</w:t>
            </w:r>
            <w:r>
              <w:rPr>
                <w:rFonts w:hint="eastAsia"/>
                <w:sz w:val="24"/>
                <w:szCs w:val="24"/>
              </w:rPr>
              <w:t>高等教育出版社；《民法学》第三版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法律出版社，王利明</w:t>
            </w:r>
            <w:r>
              <w:rPr>
                <w:sz w:val="24"/>
                <w:szCs w:val="24"/>
              </w:rPr>
              <w:t>等；</w:t>
            </w:r>
            <w:r>
              <w:rPr>
                <w:rFonts w:hint="eastAsia"/>
                <w:sz w:val="24"/>
                <w:szCs w:val="24"/>
              </w:rPr>
              <w:t>《民事诉讼法》，</w:t>
            </w:r>
            <w:r>
              <w:rPr>
                <w:sz w:val="24"/>
                <w:szCs w:val="24"/>
              </w:rPr>
              <w:t>张艳丽，</w:t>
            </w:r>
            <w:r>
              <w:rPr>
                <w:rFonts w:hint="eastAsia"/>
                <w:sz w:val="24"/>
                <w:szCs w:val="24"/>
              </w:rPr>
              <w:t>北京大学出版社，2013年9月版</w:t>
            </w:r>
            <w:r>
              <w:rPr>
                <w:sz w:val="24"/>
                <w:szCs w:val="24"/>
              </w:rPr>
              <w:t>；《</w:t>
            </w:r>
            <w:r>
              <w:rPr>
                <w:rFonts w:hint="eastAsia"/>
                <w:sz w:val="24"/>
                <w:szCs w:val="24"/>
              </w:rPr>
              <w:t>国际法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，江国青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高等教育出版社，2010版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《环境保护法教程》（第五版），</w:t>
            </w:r>
            <w:r>
              <w:rPr>
                <w:sz w:val="24"/>
                <w:szCs w:val="24"/>
              </w:rPr>
              <w:t>陈汉光，法律出版社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096A99" w:rsidRPr="0027019E" w:rsidRDefault="00096A99" w:rsidP="00B93EE6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7019E" w:rsidRDefault="0027019E" w:rsidP="00D351CC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27019E" w:rsidRPr="00D51AEB" w:rsidRDefault="0027019E" w:rsidP="002E0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空间法学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Default="000139CD" w:rsidP="00B93EE6">
            <w:pPr>
              <w:spacing w:line="0" w:lineRule="atLeast"/>
              <w:rPr>
                <w:sz w:val="24"/>
                <w:szCs w:val="24"/>
              </w:rPr>
            </w:pPr>
          </w:p>
          <w:p w:rsidR="0027019E" w:rsidRDefault="0027019E" w:rsidP="00B93EE6">
            <w:pPr>
              <w:spacing w:line="0" w:lineRule="atLeas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《外层空间法</w:t>
            </w:r>
            <w:r>
              <w:rPr>
                <w:sz w:val="24"/>
                <w:szCs w:val="24"/>
              </w:rPr>
              <w:t>专论</w:t>
            </w:r>
            <w:r>
              <w:rPr>
                <w:rFonts w:hint="eastAsia"/>
                <w:sz w:val="24"/>
                <w:szCs w:val="24"/>
              </w:rPr>
              <w:t>》，</w:t>
            </w:r>
            <w:r>
              <w:rPr>
                <w:sz w:val="24"/>
                <w:szCs w:val="24"/>
              </w:rPr>
              <w:t>李寿平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赵云，</w:t>
            </w:r>
            <w:r>
              <w:rPr>
                <w:rFonts w:hint="eastAsia"/>
                <w:sz w:val="24"/>
                <w:szCs w:val="24"/>
              </w:rPr>
              <w:t>光明日报出版社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2009年版</w:t>
            </w:r>
            <w:r>
              <w:rPr>
                <w:sz w:val="24"/>
                <w:szCs w:val="24"/>
              </w:rPr>
              <w:t>。</w:t>
            </w:r>
          </w:p>
          <w:p w:rsidR="0027019E" w:rsidRPr="00D51AEB" w:rsidRDefault="0027019E" w:rsidP="00B93EE6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</w:tbl>
    <w:p w:rsidR="00CE6F7F" w:rsidRDefault="00CE6F7F"/>
    <w:p w:rsidR="00CE6F7F" w:rsidRDefault="00CE6F7F"/>
    <w:p w:rsidR="00CE6F7F" w:rsidRDefault="00CE6F7F">
      <w:pPr>
        <w:rPr>
          <w:rFonts w:hint="eastAsia"/>
        </w:rPr>
      </w:pPr>
    </w:p>
    <w:sectPr w:rsidR="00CE6F7F" w:rsidSect="00CE6F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3C" w:rsidRDefault="00C5253C" w:rsidP="00CE6F7F">
      <w:r>
        <w:separator/>
      </w:r>
    </w:p>
  </w:endnote>
  <w:endnote w:type="continuationSeparator" w:id="0">
    <w:p w:rsidR="00C5253C" w:rsidRDefault="00C5253C" w:rsidP="00C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3C" w:rsidRDefault="00C5253C" w:rsidP="00CE6F7F">
      <w:r>
        <w:separator/>
      </w:r>
    </w:p>
  </w:footnote>
  <w:footnote w:type="continuationSeparator" w:id="0">
    <w:p w:rsidR="00C5253C" w:rsidRDefault="00C5253C" w:rsidP="00C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A3"/>
    <w:rsid w:val="000139CD"/>
    <w:rsid w:val="00096A99"/>
    <w:rsid w:val="00235700"/>
    <w:rsid w:val="0027019E"/>
    <w:rsid w:val="002A7D43"/>
    <w:rsid w:val="002E0FE8"/>
    <w:rsid w:val="003B0451"/>
    <w:rsid w:val="004975D3"/>
    <w:rsid w:val="0062086E"/>
    <w:rsid w:val="0067669D"/>
    <w:rsid w:val="006925B6"/>
    <w:rsid w:val="006C6460"/>
    <w:rsid w:val="00884CD7"/>
    <w:rsid w:val="009037A9"/>
    <w:rsid w:val="00A35807"/>
    <w:rsid w:val="00A45759"/>
    <w:rsid w:val="00A66CA3"/>
    <w:rsid w:val="00A72C2F"/>
    <w:rsid w:val="00B62877"/>
    <w:rsid w:val="00B93EE6"/>
    <w:rsid w:val="00BE517B"/>
    <w:rsid w:val="00C23D40"/>
    <w:rsid w:val="00C5253C"/>
    <w:rsid w:val="00CE6F7F"/>
    <w:rsid w:val="00D351CC"/>
    <w:rsid w:val="00D51AEB"/>
    <w:rsid w:val="00D70A09"/>
    <w:rsid w:val="00EA7CE0"/>
    <w:rsid w:val="00EB2BFC"/>
    <w:rsid w:val="00EB5554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C17E9"/>
  <w15:chartTrackingRefBased/>
  <w15:docId w15:val="{A4F0E656-E5A2-4F5C-856A-7CE4B4A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F7F"/>
    <w:rPr>
      <w:sz w:val="18"/>
      <w:szCs w:val="18"/>
    </w:rPr>
  </w:style>
  <w:style w:type="table" w:styleId="a7">
    <w:name w:val="Table Grid"/>
    <w:basedOn w:val="a1"/>
    <w:uiPriority w:val="39"/>
    <w:rsid w:val="00CE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D4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2016-11-21T08:06:00Z</cp:lastPrinted>
  <dcterms:created xsi:type="dcterms:W3CDTF">2016-11-21T02:30:00Z</dcterms:created>
  <dcterms:modified xsi:type="dcterms:W3CDTF">2016-11-21T08:24:00Z</dcterms:modified>
</cp:coreProperties>
</file>