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48" w:rsidRDefault="00670748" w:rsidP="00670748">
      <w:pPr>
        <w:snapToGrid w:val="0"/>
        <w:spacing w:line="360" w:lineRule="auto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中共北京理工大学法学院</w:t>
      </w:r>
      <w:r w:rsidR="004B26C5">
        <w:rPr>
          <w:rFonts w:ascii="黑体" w:eastAsia="黑体" w:hint="eastAsia"/>
          <w:b/>
          <w:sz w:val="32"/>
          <w:szCs w:val="32"/>
        </w:rPr>
        <w:t>党校2017年党课</w:t>
      </w:r>
      <w:r w:rsidR="004B26C5">
        <w:rPr>
          <w:rFonts w:ascii="黑体" w:eastAsia="黑体"/>
          <w:b/>
          <w:sz w:val="32"/>
          <w:szCs w:val="32"/>
        </w:rPr>
        <w:t>教学</w:t>
      </w:r>
      <w:r>
        <w:rPr>
          <w:rFonts w:ascii="黑体" w:eastAsia="黑体" w:hint="eastAsia"/>
          <w:b/>
          <w:sz w:val="32"/>
          <w:szCs w:val="32"/>
        </w:rPr>
        <w:t>计划</w:t>
      </w:r>
    </w:p>
    <w:p w:rsidR="00670748" w:rsidRDefault="00670748" w:rsidP="00670748">
      <w:pPr>
        <w:snapToGrid w:val="0"/>
        <w:spacing w:line="360" w:lineRule="auto"/>
        <w:jc w:val="center"/>
        <w:rPr>
          <w:rFonts w:ascii="仿宋_GB2312" w:eastAsia="仿宋_GB2312"/>
          <w:b/>
          <w:sz w:val="32"/>
          <w:szCs w:val="32"/>
        </w:rPr>
      </w:pPr>
    </w:p>
    <w:p w:rsidR="00670748" w:rsidRDefault="00670748" w:rsidP="00670748">
      <w:pPr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</w:rPr>
        <w:t>为培养夯实法学院青年党员队伍，进一步加强法学院党建工作，根据《中共北京理工大学党校法学院分校工作章程》，结合法学院工作实际，特制定本教学计划。</w:t>
      </w:r>
    </w:p>
    <w:p w:rsidR="00670748" w:rsidRDefault="00670748" w:rsidP="00670748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一、教学目标</w:t>
      </w:r>
    </w:p>
    <w:p w:rsidR="00670748" w:rsidRDefault="00670748" w:rsidP="00670748">
      <w:pPr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力争通过党校的各项培训课程，使学员得到政治素质的提高以及综合能力的提升，打造活力基层党组织，培养一批作风好、能力强的优秀青年党员队伍。</w:t>
      </w:r>
    </w:p>
    <w:p w:rsidR="00670748" w:rsidRDefault="00670748" w:rsidP="00670748">
      <w:pPr>
        <w:snapToGrid w:val="0"/>
        <w:spacing w:line="360" w:lineRule="auto"/>
        <w:ind w:firstLineChars="196" w:firstLine="55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二、培训对象</w:t>
      </w:r>
    </w:p>
    <w:p w:rsidR="00670748" w:rsidRDefault="00670748" w:rsidP="00670748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1、积极分子培训对象：凡递交入党申请书的北京理工大学法学院全日制共青团员；</w:t>
      </w:r>
    </w:p>
    <w:p w:rsidR="00670748" w:rsidRDefault="00670748" w:rsidP="00670748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2、预备党员培训对象：尚在预备期内的北京理工大学法学院学生党员；</w:t>
      </w:r>
    </w:p>
    <w:p w:rsidR="00670748" w:rsidRDefault="00670748" w:rsidP="00670748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3、中共党员培训对象：北京理工大学法学院中共正式党员。    </w:t>
      </w:r>
    </w:p>
    <w:p w:rsidR="00670748" w:rsidRDefault="00670748" w:rsidP="00670748">
      <w:pPr>
        <w:snapToGrid w:val="0"/>
        <w:spacing w:line="360" w:lineRule="auto"/>
        <w:ind w:firstLineChars="196" w:firstLine="551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三、培训方式</w:t>
      </w:r>
    </w:p>
    <w:p w:rsidR="00670748" w:rsidRDefault="00670748" w:rsidP="00670748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专题辅导、讨论交流、研究式学习，参观实践</w:t>
      </w:r>
    </w:p>
    <w:p w:rsidR="00670748" w:rsidRDefault="00670748" w:rsidP="00670748">
      <w:pPr>
        <w:snapToGrid w:val="0"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四、培训时间</w:t>
      </w:r>
    </w:p>
    <w:p w:rsidR="00540DDA" w:rsidRDefault="00003567" w:rsidP="00670748">
      <w:pPr>
        <w:adjustRightInd w:val="0"/>
        <w:snapToGrid w:val="0"/>
        <w:spacing w:line="360" w:lineRule="auto"/>
        <w:ind w:firstLineChars="192" w:firstLine="538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每学期一期</w:t>
      </w:r>
      <w:r w:rsidR="00C276DB">
        <w:rPr>
          <w:rFonts w:ascii="仿宋_GB2312" w:eastAsia="仿宋_GB2312" w:cs="仿宋_GB2312" w:hint="eastAsia"/>
          <w:sz w:val="28"/>
          <w:szCs w:val="28"/>
        </w:rPr>
        <w:t>，2017-2018学年</w:t>
      </w:r>
      <w:r w:rsidR="00540DDA">
        <w:rPr>
          <w:rFonts w:ascii="仿宋_GB2312" w:eastAsia="仿宋_GB2312" w:cs="仿宋_GB2312" w:hint="eastAsia"/>
          <w:sz w:val="28"/>
          <w:szCs w:val="28"/>
        </w:rPr>
        <w:t>具体培训计划如下表：</w:t>
      </w:r>
    </w:p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1707"/>
        <w:gridCol w:w="1707"/>
        <w:gridCol w:w="1089"/>
        <w:gridCol w:w="850"/>
        <w:gridCol w:w="2126"/>
        <w:gridCol w:w="993"/>
      </w:tblGrid>
      <w:tr w:rsidR="004E5D28" w:rsidTr="00540DDA">
        <w:trPr>
          <w:trHeight w:val="416"/>
        </w:trPr>
        <w:tc>
          <w:tcPr>
            <w:tcW w:w="1707" w:type="dxa"/>
          </w:tcPr>
          <w:p w:rsidR="00670748" w:rsidRPr="00540DDA" w:rsidRDefault="00670748" w:rsidP="006939D5">
            <w:pPr>
              <w:jc w:val="center"/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课程</w:t>
            </w:r>
          </w:p>
        </w:tc>
        <w:tc>
          <w:tcPr>
            <w:tcW w:w="1707" w:type="dxa"/>
          </w:tcPr>
          <w:p w:rsidR="00670748" w:rsidRPr="00540DDA" w:rsidRDefault="00670748" w:rsidP="006939D5">
            <w:pPr>
              <w:jc w:val="center"/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089" w:type="dxa"/>
          </w:tcPr>
          <w:p w:rsidR="00670748" w:rsidRPr="00540DDA" w:rsidRDefault="00670748" w:rsidP="006939D5">
            <w:pPr>
              <w:jc w:val="center"/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850" w:type="dxa"/>
          </w:tcPr>
          <w:p w:rsidR="00670748" w:rsidRPr="00540DDA" w:rsidRDefault="00670748" w:rsidP="006939D5">
            <w:pPr>
              <w:jc w:val="center"/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学时</w:t>
            </w:r>
          </w:p>
        </w:tc>
        <w:tc>
          <w:tcPr>
            <w:tcW w:w="2126" w:type="dxa"/>
          </w:tcPr>
          <w:p w:rsidR="00670748" w:rsidRPr="00540DDA" w:rsidRDefault="00670748" w:rsidP="006939D5">
            <w:pPr>
              <w:jc w:val="center"/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学员</w:t>
            </w:r>
          </w:p>
        </w:tc>
        <w:tc>
          <w:tcPr>
            <w:tcW w:w="993" w:type="dxa"/>
          </w:tcPr>
          <w:p w:rsidR="00670748" w:rsidRPr="00540DDA" w:rsidRDefault="00F044E0" w:rsidP="006939D5">
            <w:pPr>
              <w:jc w:val="center"/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授课人</w:t>
            </w:r>
          </w:p>
        </w:tc>
      </w:tr>
      <w:tr w:rsidR="004E5D28" w:rsidTr="00540DDA">
        <w:trPr>
          <w:trHeight w:val="728"/>
        </w:trPr>
        <w:tc>
          <w:tcPr>
            <w:tcW w:w="1707" w:type="dxa"/>
          </w:tcPr>
          <w:p w:rsidR="004E5D28" w:rsidRDefault="004E5D28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法学院党课开班动员会</w:t>
            </w:r>
          </w:p>
        </w:tc>
        <w:tc>
          <w:tcPr>
            <w:tcW w:w="1707" w:type="dxa"/>
          </w:tcPr>
          <w:p w:rsidR="004E5D28" w:rsidRDefault="004E5D28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开班动员</w:t>
            </w:r>
          </w:p>
        </w:tc>
        <w:tc>
          <w:tcPr>
            <w:tcW w:w="1089" w:type="dxa"/>
          </w:tcPr>
          <w:p w:rsidR="004E5D28" w:rsidRPr="004E5D28" w:rsidRDefault="004E5D28" w:rsidP="0069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29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4E5D28" w:rsidRDefault="004E5D28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4E5D28" w:rsidRPr="00540DDA" w:rsidRDefault="00343810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4E5D28" w:rsidRDefault="004E5D28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E5D28" w:rsidTr="00540DDA">
        <w:trPr>
          <w:trHeight w:val="728"/>
        </w:trPr>
        <w:tc>
          <w:tcPr>
            <w:tcW w:w="1707" w:type="dxa"/>
          </w:tcPr>
          <w:p w:rsidR="00187BDE" w:rsidRPr="00540DDA" w:rsidRDefault="00485622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学习党的章程</w:t>
            </w:r>
          </w:p>
        </w:tc>
        <w:tc>
          <w:tcPr>
            <w:tcW w:w="1707" w:type="dxa"/>
          </w:tcPr>
          <w:p w:rsidR="00187BDE" w:rsidRPr="00540DDA" w:rsidRDefault="008C769B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学习党章</w:t>
            </w:r>
          </w:p>
        </w:tc>
        <w:tc>
          <w:tcPr>
            <w:tcW w:w="1089" w:type="dxa"/>
          </w:tcPr>
          <w:p w:rsidR="00187BDE" w:rsidRPr="00540DDA" w:rsidRDefault="00D319EE" w:rsidP="006939D5">
            <w:pPr>
              <w:rPr>
                <w:sz w:val="18"/>
                <w:szCs w:val="18"/>
              </w:rPr>
            </w:pPr>
            <w:r w:rsidRPr="00540DDA">
              <w:rPr>
                <w:sz w:val="18"/>
                <w:szCs w:val="18"/>
              </w:rPr>
              <w:t>10</w:t>
            </w:r>
            <w:r w:rsidRPr="00540DDA"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29</w:t>
            </w:r>
            <w:r w:rsidRPr="00540DD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187BDE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187BDE" w:rsidRPr="00540DDA" w:rsidRDefault="00343810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187BDE" w:rsidRPr="00540DDA" w:rsidRDefault="00187BDE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其敏</w:t>
            </w:r>
            <w:proofErr w:type="gramEnd"/>
          </w:p>
        </w:tc>
      </w:tr>
      <w:tr w:rsidR="004E5D28" w:rsidTr="00540DDA">
        <w:trPr>
          <w:trHeight w:val="728"/>
        </w:trPr>
        <w:tc>
          <w:tcPr>
            <w:tcW w:w="1707" w:type="dxa"/>
          </w:tcPr>
          <w:p w:rsidR="00670748" w:rsidRPr="00540DDA" w:rsidRDefault="003B0C3A" w:rsidP="006939D5">
            <w:pPr>
              <w:rPr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了解党的历史</w:t>
            </w:r>
          </w:p>
        </w:tc>
        <w:tc>
          <w:tcPr>
            <w:tcW w:w="1707" w:type="dxa"/>
          </w:tcPr>
          <w:p w:rsidR="00670748" w:rsidRPr="00540DDA" w:rsidRDefault="003B0C3A" w:rsidP="006939D5">
            <w:pPr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结合校史校情，学习党史党政</w:t>
            </w:r>
          </w:p>
        </w:tc>
        <w:tc>
          <w:tcPr>
            <w:tcW w:w="1089" w:type="dxa"/>
          </w:tcPr>
          <w:p w:rsidR="00670748" w:rsidRPr="00540DDA" w:rsidRDefault="00D319EE" w:rsidP="006939D5">
            <w:pPr>
              <w:rPr>
                <w:sz w:val="18"/>
                <w:szCs w:val="18"/>
              </w:rPr>
            </w:pPr>
            <w:r w:rsidRPr="00540DDA">
              <w:rPr>
                <w:sz w:val="18"/>
                <w:szCs w:val="18"/>
              </w:rPr>
              <w:t>10</w:t>
            </w:r>
            <w:r w:rsidRPr="00540DDA"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29</w:t>
            </w:r>
            <w:r w:rsidRPr="00540DD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670748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70748" w:rsidRPr="00540DDA" w:rsidRDefault="00343810" w:rsidP="006939D5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670748" w:rsidRPr="00540DDA" w:rsidRDefault="003B0C3A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王学普</w:t>
            </w:r>
            <w:proofErr w:type="gramEnd"/>
          </w:p>
        </w:tc>
      </w:tr>
      <w:tr w:rsidR="004E5D28" w:rsidTr="00540DDA">
        <w:trPr>
          <w:trHeight w:val="1266"/>
        </w:trPr>
        <w:tc>
          <w:tcPr>
            <w:tcW w:w="1707" w:type="dxa"/>
          </w:tcPr>
          <w:p w:rsidR="00670748" w:rsidRPr="00540DDA" w:rsidRDefault="003B0C3A" w:rsidP="006939D5">
            <w:pPr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lastRenderedPageBreak/>
              <w:t>学习党的治国方略</w:t>
            </w:r>
          </w:p>
        </w:tc>
        <w:tc>
          <w:tcPr>
            <w:tcW w:w="1707" w:type="dxa"/>
          </w:tcPr>
          <w:p w:rsidR="00670748" w:rsidRPr="00540DDA" w:rsidRDefault="003B0C3A" w:rsidP="006939D5">
            <w:pPr>
              <w:rPr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全国依法治国下的法治国家、政府、社会建设解读</w:t>
            </w:r>
          </w:p>
        </w:tc>
        <w:tc>
          <w:tcPr>
            <w:tcW w:w="1089" w:type="dxa"/>
          </w:tcPr>
          <w:p w:rsidR="00670748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319EE" w:rsidRPr="00540DDA"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29</w:t>
            </w:r>
            <w:r w:rsidR="00D319EE" w:rsidRPr="00540DD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670748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70748" w:rsidRPr="00540DDA" w:rsidRDefault="00343810" w:rsidP="006939D5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670748" w:rsidRPr="00540DDA" w:rsidRDefault="003B0C3A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540DDA">
              <w:rPr>
                <w:rFonts w:hint="eastAsia"/>
                <w:sz w:val="18"/>
                <w:szCs w:val="18"/>
              </w:rPr>
              <w:t>于兆波</w:t>
            </w:r>
            <w:proofErr w:type="gramEnd"/>
          </w:p>
        </w:tc>
      </w:tr>
      <w:tr w:rsidR="004E5D28" w:rsidTr="00540DDA">
        <w:trPr>
          <w:trHeight w:val="1126"/>
        </w:trPr>
        <w:tc>
          <w:tcPr>
            <w:tcW w:w="1707" w:type="dxa"/>
          </w:tcPr>
          <w:p w:rsidR="00670748" w:rsidRPr="00540DDA" w:rsidRDefault="00D7277A" w:rsidP="006939D5">
            <w:pPr>
              <w:rPr>
                <w:sz w:val="18"/>
                <w:szCs w:val="18"/>
              </w:rPr>
            </w:pPr>
            <w:proofErr w:type="gramStart"/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自学党</w:t>
            </w:r>
            <w:proofErr w:type="gramEnd"/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的知识</w:t>
            </w:r>
          </w:p>
        </w:tc>
        <w:tc>
          <w:tcPr>
            <w:tcW w:w="1707" w:type="dxa"/>
          </w:tcPr>
          <w:p w:rsidR="00670748" w:rsidRPr="00540DDA" w:rsidRDefault="00003567" w:rsidP="006939D5">
            <w:pPr>
              <w:rPr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自学</w:t>
            </w:r>
            <w:r w:rsidR="002104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党章、</w:t>
            </w:r>
            <w:r w:rsidR="0021045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党史、政策</w:t>
            </w:r>
            <w:r w:rsidR="002104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方针</w:t>
            </w:r>
            <w:r w:rsidR="0021045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及习近平</w:t>
            </w:r>
            <w:r w:rsidR="0021045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有关</w:t>
            </w:r>
            <w:r w:rsidR="0021045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讲话等</w:t>
            </w:r>
          </w:p>
        </w:tc>
        <w:tc>
          <w:tcPr>
            <w:tcW w:w="1089" w:type="dxa"/>
          </w:tcPr>
          <w:p w:rsidR="00670748" w:rsidRPr="00540DDA" w:rsidRDefault="00681A19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</w:t>
            </w:r>
            <w:r w:rsidR="00D319EE" w:rsidRPr="00540DD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670748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670748" w:rsidRPr="00540DDA" w:rsidRDefault="00343810" w:rsidP="006939D5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670748" w:rsidRPr="00540DDA" w:rsidRDefault="00D7277A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0DDA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4E5D28" w:rsidTr="00540DDA">
        <w:trPr>
          <w:trHeight w:val="704"/>
        </w:trPr>
        <w:tc>
          <w:tcPr>
            <w:tcW w:w="1707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proofErr w:type="gramStart"/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追寻党</w:t>
            </w:r>
            <w:proofErr w:type="gramEnd"/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的足迹</w:t>
            </w:r>
          </w:p>
        </w:tc>
        <w:tc>
          <w:tcPr>
            <w:tcW w:w="1707" w:type="dxa"/>
          </w:tcPr>
          <w:p w:rsidR="00670748" w:rsidRPr="00540DDA" w:rsidRDefault="00004AF6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参观</w:t>
            </w:r>
            <w:r w:rsidR="00210452">
              <w:rPr>
                <w:sz w:val="18"/>
                <w:szCs w:val="18"/>
              </w:rPr>
              <w:t>考察</w:t>
            </w:r>
          </w:p>
        </w:tc>
        <w:tc>
          <w:tcPr>
            <w:tcW w:w="1089" w:type="dxa"/>
          </w:tcPr>
          <w:p w:rsidR="00670748" w:rsidRPr="00540DDA" w:rsidRDefault="00004AF6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待定</w:t>
            </w:r>
          </w:p>
        </w:tc>
        <w:tc>
          <w:tcPr>
            <w:tcW w:w="850" w:type="dxa"/>
          </w:tcPr>
          <w:p w:rsidR="00670748" w:rsidRPr="00540DDA" w:rsidRDefault="00C276DB" w:rsidP="006939D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670748" w:rsidRPr="00540DDA" w:rsidRDefault="00343810" w:rsidP="006939D5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670748" w:rsidRPr="00540DDA" w:rsidRDefault="00D7277A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E5D28" w:rsidTr="00540DDA">
        <w:trPr>
          <w:trHeight w:val="836"/>
        </w:trPr>
        <w:tc>
          <w:tcPr>
            <w:tcW w:w="1707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交流学习心得</w:t>
            </w:r>
          </w:p>
        </w:tc>
        <w:tc>
          <w:tcPr>
            <w:tcW w:w="1707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讨论交流对党的认识和学习心得</w:t>
            </w:r>
          </w:p>
        </w:tc>
        <w:tc>
          <w:tcPr>
            <w:tcW w:w="1089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sz w:val="18"/>
                <w:szCs w:val="18"/>
              </w:rPr>
              <w:t>11</w:t>
            </w:r>
            <w:r w:rsidRPr="00540DDA"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12</w:t>
            </w:r>
            <w:r w:rsidRPr="00540DD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70748" w:rsidRPr="00540DDA" w:rsidRDefault="00343810" w:rsidP="006939D5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670748" w:rsidRPr="00540DDA" w:rsidRDefault="00D7277A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E5D28" w:rsidTr="00540DDA">
        <w:trPr>
          <w:trHeight w:val="854"/>
        </w:trPr>
        <w:tc>
          <w:tcPr>
            <w:tcW w:w="1707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检验学习效果</w:t>
            </w:r>
          </w:p>
        </w:tc>
        <w:tc>
          <w:tcPr>
            <w:tcW w:w="1707" w:type="dxa"/>
          </w:tcPr>
          <w:p w:rsidR="00670748" w:rsidRPr="00540DDA" w:rsidRDefault="00003567" w:rsidP="006939D5">
            <w:pPr>
              <w:rPr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围绕党章，考核党章的知识</w:t>
            </w:r>
          </w:p>
        </w:tc>
        <w:tc>
          <w:tcPr>
            <w:tcW w:w="1089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sz w:val="18"/>
                <w:szCs w:val="18"/>
              </w:rPr>
              <w:t>11</w:t>
            </w:r>
            <w:r w:rsidRPr="00540DDA"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12</w:t>
            </w:r>
            <w:r w:rsidRPr="00540DD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670748" w:rsidRPr="00540DDA" w:rsidRDefault="00670748" w:rsidP="006939D5">
            <w:pPr>
              <w:rPr>
                <w:sz w:val="18"/>
                <w:szCs w:val="18"/>
              </w:rPr>
            </w:pPr>
            <w:r w:rsidRPr="00540DDA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670748" w:rsidRPr="00540DDA" w:rsidRDefault="00343810" w:rsidP="006939D5">
            <w:pPr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670748" w:rsidRPr="00540DDA" w:rsidRDefault="00D7277A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40DD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4E5D28" w:rsidTr="00540DDA">
        <w:trPr>
          <w:trHeight w:val="854"/>
        </w:trPr>
        <w:tc>
          <w:tcPr>
            <w:tcW w:w="1707" w:type="dxa"/>
          </w:tcPr>
          <w:p w:rsidR="004E5D28" w:rsidRPr="00540DDA" w:rsidRDefault="004E5D28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结业典礼</w:t>
            </w:r>
          </w:p>
        </w:tc>
        <w:tc>
          <w:tcPr>
            <w:tcW w:w="1707" w:type="dxa"/>
          </w:tcPr>
          <w:p w:rsidR="004E5D28" w:rsidRPr="00540DDA" w:rsidRDefault="004E5D28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颁发结业证书、优秀学员证书</w:t>
            </w:r>
          </w:p>
        </w:tc>
        <w:tc>
          <w:tcPr>
            <w:tcW w:w="1089" w:type="dxa"/>
          </w:tcPr>
          <w:p w:rsidR="004E5D28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681A19">
              <w:rPr>
                <w:rFonts w:hint="eastAsia"/>
                <w:sz w:val="18"/>
                <w:szCs w:val="18"/>
              </w:rPr>
              <w:t>19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850" w:type="dxa"/>
          </w:tcPr>
          <w:p w:rsidR="004E5D28" w:rsidRPr="00540DDA" w:rsidRDefault="004E5D28" w:rsidP="00693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</w:tcPr>
          <w:p w:rsidR="004E5D28" w:rsidRPr="00540DDA" w:rsidRDefault="00343810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入党积极分子、预备党员、正式党员</w:t>
            </w:r>
          </w:p>
        </w:tc>
        <w:tc>
          <w:tcPr>
            <w:tcW w:w="993" w:type="dxa"/>
          </w:tcPr>
          <w:p w:rsidR="004E5D28" w:rsidRPr="00540DDA" w:rsidRDefault="00C67145" w:rsidP="006939D5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</w:tbl>
    <w:p w:rsidR="00B97A0C" w:rsidRDefault="00B97A0C"/>
    <w:p w:rsidR="00F044E0" w:rsidRPr="008718C2" w:rsidRDefault="00F044E0" w:rsidP="00F044E0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/>
          <w:b/>
          <w:sz w:val="28"/>
          <w:szCs w:val="28"/>
        </w:rPr>
        <w:t>、</w:t>
      </w:r>
      <w:r w:rsidRPr="008718C2">
        <w:rPr>
          <w:rFonts w:ascii="仿宋_GB2312" w:eastAsia="仿宋_GB2312" w:hint="eastAsia"/>
          <w:b/>
          <w:sz w:val="28"/>
          <w:szCs w:val="28"/>
        </w:rPr>
        <w:t>组织管理</w:t>
      </w:r>
    </w:p>
    <w:p w:rsidR="00F044E0" w:rsidRDefault="00F044E0" w:rsidP="00F044E0">
      <w:pPr>
        <w:adjustRightInd w:val="0"/>
        <w:snapToGrid w:val="0"/>
        <w:spacing w:line="360" w:lineRule="auto"/>
        <w:ind w:firstLine="57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、党课安排：院级党课贯彻主题突出明确，理论实践紧密结合的思想，培训第一阶段安排</w:t>
      </w:r>
      <w:r w:rsidR="00D7277A">
        <w:rPr>
          <w:rFonts w:ascii="仿宋_GB2312" w:eastAsia="仿宋_GB2312" w:cs="仿宋_GB2312" w:hint="eastAsia"/>
          <w:sz w:val="28"/>
          <w:szCs w:val="28"/>
        </w:rPr>
        <w:t>3</w:t>
      </w:r>
      <w:r>
        <w:rPr>
          <w:rFonts w:ascii="仿宋_GB2312" w:eastAsia="仿宋_GB2312" w:cs="仿宋_GB2312" w:hint="eastAsia"/>
          <w:sz w:val="28"/>
          <w:szCs w:val="28"/>
        </w:rPr>
        <w:t xml:space="preserve">次集中辅导，将党的基本理论和基本知识、理论动态和党史知识等专题融入第一阶段的学习中；第二阶段进行交流和参观实践等红色主题教育；第三阶段进入考核阶段，考核内容围绕党章，学员结合之前的理论和实践课程，通过自学，完成考核。  </w:t>
      </w:r>
    </w:p>
    <w:p w:rsidR="00F044E0" w:rsidRDefault="00F044E0" w:rsidP="00F044E0">
      <w:pPr>
        <w:adjustRightInd w:val="0"/>
        <w:snapToGrid w:val="0"/>
        <w:spacing w:line="360" w:lineRule="auto"/>
        <w:ind w:firstLine="57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2</w:t>
      </w:r>
      <w:r w:rsidR="00187BDE">
        <w:rPr>
          <w:rFonts w:ascii="仿宋_GB2312" w:eastAsia="仿宋_GB2312" w:cs="仿宋_GB2312" w:hint="eastAsia"/>
          <w:sz w:val="28"/>
          <w:szCs w:val="28"/>
        </w:rPr>
        <w:t>、党课管理：法学院每学期分别在中关村和良乡组织一次党课，经过</w:t>
      </w:r>
      <w:r>
        <w:rPr>
          <w:rFonts w:ascii="仿宋_GB2312" w:eastAsia="仿宋_GB2312" w:cs="仿宋_GB2312" w:hint="eastAsia"/>
          <w:sz w:val="28"/>
          <w:szCs w:val="28"/>
        </w:rPr>
        <w:t>党课学习并结业的同学</w:t>
      </w:r>
      <w:r w:rsidR="00187BDE">
        <w:rPr>
          <w:rFonts w:ascii="仿宋_GB2312" w:eastAsia="仿宋_GB2312" w:cs="仿宋_GB2312" w:hint="eastAsia"/>
          <w:sz w:val="28"/>
          <w:szCs w:val="28"/>
        </w:rPr>
        <w:t>颁发</w:t>
      </w:r>
      <w:r w:rsidR="00187BDE">
        <w:rPr>
          <w:rFonts w:ascii="仿宋_GB2312" w:eastAsia="仿宋_GB2312" w:cs="仿宋_GB2312"/>
          <w:sz w:val="28"/>
          <w:szCs w:val="28"/>
        </w:rPr>
        <w:t>党课结业证书</w:t>
      </w:r>
      <w:r>
        <w:rPr>
          <w:rFonts w:ascii="仿宋_GB2312" w:eastAsia="仿宋_GB2312" w:cs="仿宋_GB2312" w:hint="eastAsia"/>
          <w:sz w:val="28"/>
          <w:szCs w:val="28"/>
        </w:rPr>
        <w:t>，法学院党校将履行考核评优职能，</w:t>
      </w:r>
      <w:r w:rsidR="00187BDE">
        <w:rPr>
          <w:rFonts w:ascii="仿宋_GB2312" w:eastAsia="仿宋_GB2312" w:cs="仿宋_GB2312" w:hint="eastAsia"/>
          <w:sz w:val="28"/>
          <w:szCs w:val="28"/>
        </w:rPr>
        <w:t>对于</w:t>
      </w:r>
      <w:r w:rsidR="00187BDE">
        <w:rPr>
          <w:rFonts w:ascii="仿宋_GB2312" w:eastAsia="仿宋_GB2312" w:cs="仿宋_GB2312"/>
          <w:sz w:val="28"/>
          <w:szCs w:val="28"/>
        </w:rPr>
        <w:t>培训期间表现优异的同学颁发优秀学员证书，</w:t>
      </w:r>
      <w:r w:rsidR="00187BDE">
        <w:rPr>
          <w:rFonts w:ascii="仿宋_GB2312" w:eastAsia="仿宋_GB2312" w:cs="仿宋_GB2312" w:hint="eastAsia"/>
          <w:sz w:val="28"/>
          <w:szCs w:val="28"/>
        </w:rPr>
        <w:t>缺勤</w:t>
      </w:r>
      <w:r w:rsidR="00187BDE">
        <w:rPr>
          <w:rFonts w:ascii="仿宋_GB2312" w:eastAsia="仿宋_GB2312" w:cs="仿宋_GB2312"/>
          <w:sz w:val="28"/>
          <w:szCs w:val="28"/>
        </w:rPr>
        <w:t>两次以上的</w:t>
      </w:r>
      <w:r w:rsidR="00187BDE">
        <w:rPr>
          <w:rFonts w:ascii="仿宋_GB2312" w:eastAsia="仿宋_GB2312" w:cs="仿宋_GB2312" w:hint="eastAsia"/>
          <w:sz w:val="28"/>
          <w:szCs w:val="28"/>
        </w:rPr>
        <w:t>学员</w:t>
      </w:r>
      <w:r w:rsidR="00187BDE">
        <w:rPr>
          <w:rFonts w:ascii="仿宋_GB2312" w:eastAsia="仿宋_GB2312" w:cs="仿宋_GB2312"/>
          <w:sz w:val="28"/>
          <w:szCs w:val="28"/>
        </w:rPr>
        <w:t>不能参加结业考试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F044E0" w:rsidRPr="00F044E0" w:rsidRDefault="00F044E0"/>
    <w:sectPr w:rsidR="00F044E0" w:rsidRPr="00F0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02"/>
    <w:rsid w:val="00003567"/>
    <w:rsid w:val="00004AF6"/>
    <w:rsid w:val="00187BDE"/>
    <w:rsid w:val="001C7202"/>
    <w:rsid w:val="00210452"/>
    <w:rsid w:val="00271633"/>
    <w:rsid w:val="002D7C08"/>
    <w:rsid w:val="00343810"/>
    <w:rsid w:val="003B0C3A"/>
    <w:rsid w:val="00485622"/>
    <w:rsid w:val="004B26C5"/>
    <w:rsid w:val="004E5D28"/>
    <w:rsid w:val="00500374"/>
    <w:rsid w:val="00540DDA"/>
    <w:rsid w:val="00670748"/>
    <w:rsid w:val="00681A19"/>
    <w:rsid w:val="008C769B"/>
    <w:rsid w:val="00B97A0C"/>
    <w:rsid w:val="00C276DB"/>
    <w:rsid w:val="00C67145"/>
    <w:rsid w:val="00D319EE"/>
    <w:rsid w:val="00D7277A"/>
    <w:rsid w:val="00F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F1FA"/>
  <w15:docId w15:val="{3F4A0ACD-5B89-4013-B7C8-65EBBB42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0350B-FC03-42C4-B046-F8DED488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163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123</cp:lastModifiedBy>
  <cp:revision>17</cp:revision>
  <dcterms:created xsi:type="dcterms:W3CDTF">2017-10-06T11:47:00Z</dcterms:created>
  <dcterms:modified xsi:type="dcterms:W3CDTF">2017-10-16T09:21:00Z</dcterms:modified>
</cp:coreProperties>
</file>