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A8B" w:rsidRPr="00AC5A8B" w:rsidRDefault="00AC5A8B" w:rsidP="006E72B8">
      <w:pPr>
        <w:widowControl/>
        <w:snapToGrid w:val="0"/>
        <w:spacing w:line="330" w:lineRule="atLeast"/>
        <w:jc w:val="center"/>
        <w:rPr>
          <w:rFonts w:ascii="微软雅黑" w:eastAsia="微软雅黑" w:hAnsi="微软雅黑" w:cs="宋体"/>
          <w:color w:val="323232"/>
          <w:kern w:val="0"/>
          <w:sz w:val="18"/>
          <w:szCs w:val="18"/>
        </w:rPr>
      </w:pPr>
      <w:r w:rsidRPr="00AC5A8B">
        <w:rPr>
          <w:rFonts w:ascii="宋体" w:eastAsia="宋体" w:hAnsi="宋体" w:cs="宋体" w:hint="eastAsia"/>
          <w:b/>
          <w:bCs/>
          <w:color w:val="000000"/>
          <w:kern w:val="0"/>
          <w:sz w:val="24"/>
          <w:szCs w:val="24"/>
        </w:rPr>
        <w:t>北京理工大学法学院</w:t>
      </w:r>
    </w:p>
    <w:p w:rsidR="00AC5A8B" w:rsidRPr="00AC5A8B" w:rsidRDefault="00AC5A8B" w:rsidP="006E72B8">
      <w:pPr>
        <w:widowControl/>
        <w:snapToGrid w:val="0"/>
        <w:spacing w:line="330" w:lineRule="atLeast"/>
        <w:jc w:val="center"/>
        <w:rPr>
          <w:rFonts w:ascii="微软雅黑" w:eastAsia="微软雅黑" w:hAnsi="微软雅黑" w:cs="宋体"/>
          <w:color w:val="323232"/>
          <w:kern w:val="0"/>
          <w:sz w:val="18"/>
          <w:szCs w:val="18"/>
        </w:rPr>
      </w:pPr>
      <w:r w:rsidRPr="00AC5A8B">
        <w:rPr>
          <w:rFonts w:ascii="宋体" w:eastAsia="宋体" w:hAnsi="宋体" w:cs="宋体" w:hint="eastAsia"/>
          <w:b/>
          <w:bCs/>
          <w:color w:val="000000"/>
          <w:kern w:val="0"/>
          <w:sz w:val="24"/>
          <w:szCs w:val="24"/>
        </w:rPr>
        <w:t>201</w:t>
      </w:r>
      <w:r w:rsidR="00900E74">
        <w:rPr>
          <w:rFonts w:ascii="宋体" w:eastAsia="宋体" w:hAnsi="宋体" w:cs="宋体" w:hint="eastAsia"/>
          <w:b/>
          <w:bCs/>
          <w:color w:val="000000"/>
          <w:kern w:val="0"/>
          <w:sz w:val="24"/>
          <w:szCs w:val="24"/>
        </w:rPr>
        <w:t>9</w:t>
      </w:r>
      <w:r w:rsidRPr="00AC5A8B">
        <w:rPr>
          <w:rFonts w:ascii="宋体" w:eastAsia="宋体" w:hAnsi="宋体" w:cs="宋体" w:hint="eastAsia"/>
          <w:b/>
          <w:bCs/>
          <w:color w:val="000000"/>
          <w:kern w:val="0"/>
          <w:sz w:val="24"/>
          <w:szCs w:val="24"/>
        </w:rPr>
        <w:t>年推荐免试攻读硕士研究生工作办法</w:t>
      </w:r>
    </w:p>
    <w:p w:rsidR="00AC5A8B" w:rsidRPr="00AC5A8B" w:rsidRDefault="00AC5A8B" w:rsidP="006E72B8">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323232"/>
          <w:kern w:val="0"/>
          <w:sz w:val="24"/>
          <w:szCs w:val="24"/>
        </w:rPr>
        <w:t>根据教育部《关于做好201</w:t>
      </w:r>
      <w:r w:rsidR="00900E74">
        <w:rPr>
          <w:rFonts w:ascii="宋体" w:eastAsia="宋体" w:hAnsi="宋体" w:cs="宋体" w:hint="eastAsia"/>
          <w:color w:val="323232"/>
          <w:kern w:val="0"/>
          <w:sz w:val="24"/>
          <w:szCs w:val="24"/>
        </w:rPr>
        <w:t>9</w:t>
      </w:r>
      <w:r w:rsidRPr="00AC5A8B">
        <w:rPr>
          <w:rFonts w:ascii="宋体" w:eastAsia="宋体" w:hAnsi="宋体" w:cs="宋体" w:hint="eastAsia"/>
          <w:color w:val="323232"/>
          <w:kern w:val="0"/>
          <w:sz w:val="24"/>
          <w:szCs w:val="24"/>
        </w:rPr>
        <w:t>年推荐优秀应届本科毕业生免试攻读研究生工作的通知》（教学厅【201</w:t>
      </w:r>
      <w:r w:rsidR="00900E74">
        <w:rPr>
          <w:rFonts w:ascii="宋体" w:eastAsia="宋体" w:hAnsi="宋体" w:cs="宋体" w:hint="eastAsia"/>
          <w:color w:val="323232"/>
          <w:kern w:val="0"/>
          <w:sz w:val="24"/>
          <w:szCs w:val="24"/>
        </w:rPr>
        <w:t>8</w:t>
      </w:r>
      <w:r w:rsidRPr="00AC5A8B">
        <w:rPr>
          <w:rFonts w:ascii="宋体" w:eastAsia="宋体" w:hAnsi="宋体" w:cs="宋体" w:hint="eastAsia"/>
          <w:color w:val="323232"/>
          <w:kern w:val="0"/>
          <w:sz w:val="24"/>
          <w:szCs w:val="24"/>
        </w:rPr>
        <w:t>】1</w:t>
      </w:r>
      <w:r w:rsidR="00900E74">
        <w:rPr>
          <w:rFonts w:ascii="宋体" w:eastAsia="宋体" w:hAnsi="宋体" w:cs="宋体" w:hint="eastAsia"/>
          <w:color w:val="323232"/>
          <w:kern w:val="0"/>
          <w:sz w:val="24"/>
          <w:szCs w:val="24"/>
        </w:rPr>
        <w:t>0</w:t>
      </w:r>
      <w:r w:rsidRPr="00AC5A8B">
        <w:rPr>
          <w:rFonts w:ascii="宋体" w:eastAsia="宋体" w:hAnsi="宋体" w:cs="宋体" w:hint="eastAsia"/>
          <w:color w:val="323232"/>
          <w:kern w:val="0"/>
          <w:sz w:val="24"/>
          <w:szCs w:val="24"/>
        </w:rPr>
        <w:t>号）文件精神，</w:t>
      </w:r>
      <w:r w:rsidRPr="00AC5A8B">
        <w:rPr>
          <w:rFonts w:ascii="宋体" w:eastAsia="宋体" w:hAnsi="宋体" w:cs="宋体" w:hint="eastAsia"/>
          <w:color w:val="000000"/>
          <w:kern w:val="0"/>
          <w:sz w:val="24"/>
          <w:szCs w:val="24"/>
        </w:rPr>
        <w:t>以及《关于做好北京理工大学201</w:t>
      </w:r>
      <w:r w:rsidR="00900E74">
        <w:rPr>
          <w:rFonts w:ascii="宋体" w:eastAsia="宋体" w:hAnsi="宋体" w:cs="宋体" w:hint="eastAsia"/>
          <w:color w:val="000000"/>
          <w:kern w:val="0"/>
          <w:sz w:val="24"/>
          <w:szCs w:val="24"/>
        </w:rPr>
        <w:t>9</w:t>
      </w:r>
      <w:r w:rsidRPr="00AC5A8B">
        <w:rPr>
          <w:rFonts w:ascii="宋体" w:eastAsia="宋体" w:hAnsi="宋体" w:cs="宋体" w:hint="eastAsia"/>
          <w:color w:val="000000"/>
          <w:kern w:val="0"/>
          <w:sz w:val="24"/>
          <w:szCs w:val="24"/>
        </w:rPr>
        <w:t>年推荐优秀应届本科毕业生免试攻读研究生工作的通知》的相关规定，为做好我院201</w:t>
      </w:r>
      <w:r w:rsidR="00900E74">
        <w:rPr>
          <w:rFonts w:ascii="宋体" w:eastAsia="宋体" w:hAnsi="宋体" w:cs="宋体" w:hint="eastAsia"/>
          <w:color w:val="000000"/>
          <w:kern w:val="0"/>
          <w:sz w:val="24"/>
          <w:szCs w:val="24"/>
        </w:rPr>
        <w:t>9</w:t>
      </w:r>
      <w:r w:rsidRPr="00AC5A8B">
        <w:rPr>
          <w:rFonts w:ascii="宋体" w:eastAsia="宋体" w:hAnsi="宋体" w:cs="宋体" w:hint="eastAsia"/>
          <w:color w:val="000000"/>
          <w:kern w:val="0"/>
          <w:sz w:val="24"/>
          <w:szCs w:val="24"/>
        </w:rPr>
        <w:t>年本科毕业生免试推荐研究生工作，现将有关事项通知如下：</w:t>
      </w:r>
    </w:p>
    <w:p w:rsidR="00AC5A8B" w:rsidRPr="00AC5A8B" w:rsidRDefault="00AC5A8B" w:rsidP="00AC5A8B">
      <w:pPr>
        <w:widowControl/>
        <w:spacing w:before="100" w:beforeAutospacing="1" w:after="100" w:afterAutospacing="1" w:line="330" w:lineRule="atLeast"/>
        <w:jc w:val="left"/>
        <w:rPr>
          <w:rFonts w:ascii="微软雅黑" w:eastAsia="微软雅黑" w:hAnsi="微软雅黑" w:cs="宋体"/>
          <w:color w:val="323232"/>
          <w:kern w:val="0"/>
          <w:sz w:val="18"/>
          <w:szCs w:val="18"/>
        </w:rPr>
      </w:pPr>
      <w:r w:rsidRPr="00AC5A8B">
        <w:rPr>
          <w:rFonts w:ascii="宋体" w:eastAsia="宋体" w:hAnsi="宋体" w:cs="宋体" w:hint="eastAsia"/>
          <w:color w:val="323232"/>
          <w:kern w:val="0"/>
          <w:sz w:val="24"/>
          <w:szCs w:val="24"/>
        </w:rPr>
        <w:t>  </w:t>
      </w:r>
      <w:r w:rsidRPr="00AC5A8B">
        <w:rPr>
          <w:rFonts w:ascii="宋体" w:eastAsia="宋体" w:hAnsi="宋体" w:cs="宋体" w:hint="eastAsia"/>
          <w:b/>
          <w:bCs/>
          <w:color w:val="000000"/>
          <w:kern w:val="0"/>
          <w:sz w:val="24"/>
          <w:szCs w:val="24"/>
        </w:rPr>
        <w:t>一、推荐免试研究生工作原则</w:t>
      </w:r>
    </w:p>
    <w:p w:rsidR="00AC5A8B" w:rsidRPr="00AC5A8B" w:rsidRDefault="00AC5A8B" w:rsidP="006E72B8">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1.推荐工作本着公正、公平、公开的原则，坚持德智体美全面衡量，严格控制条件，实事求是，择优推荐，保证质量。</w:t>
      </w:r>
    </w:p>
    <w:p w:rsidR="00AC5A8B" w:rsidRPr="00AC5A8B" w:rsidRDefault="00AC5A8B" w:rsidP="006E72B8">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2．被推荐的学生必须拥护中国共产党的领导，热爱祖国，遵纪守法，无违反学校纪律受到处分记录；做人诚实守信，</w:t>
      </w:r>
      <w:proofErr w:type="gramStart"/>
      <w:r w:rsidRPr="00AC5A8B">
        <w:rPr>
          <w:rFonts w:ascii="宋体" w:eastAsia="宋体" w:hAnsi="宋体" w:cs="宋体" w:hint="eastAsia"/>
          <w:color w:val="000000"/>
          <w:kern w:val="0"/>
          <w:sz w:val="24"/>
          <w:szCs w:val="24"/>
        </w:rPr>
        <w:t>无考试</w:t>
      </w:r>
      <w:proofErr w:type="gramEnd"/>
      <w:r w:rsidRPr="00AC5A8B">
        <w:rPr>
          <w:rFonts w:ascii="宋体" w:eastAsia="宋体" w:hAnsi="宋体" w:cs="宋体" w:hint="eastAsia"/>
          <w:color w:val="000000"/>
          <w:kern w:val="0"/>
          <w:sz w:val="24"/>
          <w:szCs w:val="24"/>
        </w:rPr>
        <w:t>作弊行为记录；学习成绩优秀，已获得教学计划规定</w:t>
      </w:r>
      <w:r w:rsidR="00940AB4">
        <w:rPr>
          <w:rFonts w:ascii="宋体" w:eastAsia="宋体" w:hAnsi="宋体" w:cs="宋体" w:hint="eastAsia"/>
          <w:color w:val="000000"/>
          <w:kern w:val="0"/>
          <w:sz w:val="24"/>
          <w:szCs w:val="24"/>
        </w:rPr>
        <w:t>的</w:t>
      </w:r>
      <w:r w:rsidRPr="00AC5A8B">
        <w:rPr>
          <w:rFonts w:ascii="宋体" w:eastAsia="宋体" w:hAnsi="宋体" w:cs="宋体" w:hint="eastAsia"/>
          <w:color w:val="000000"/>
          <w:kern w:val="0"/>
          <w:sz w:val="24"/>
          <w:szCs w:val="24"/>
        </w:rPr>
        <w:t>全部应得学分</w:t>
      </w:r>
      <w:r w:rsidR="008A3B61">
        <w:rPr>
          <w:rFonts w:ascii="宋体" w:eastAsia="宋体" w:hAnsi="宋体" w:cs="宋体" w:hint="eastAsia"/>
          <w:color w:val="000000"/>
          <w:kern w:val="0"/>
          <w:sz w:val="24"/>
          <w:szCs w:val="24"/>
        </w:rPr>
        <w:t>，</w:t>
      </w:r>
      <w:r w:rsidR="004A74CE">
        <w:rPr>
          <w:rFonts w:ascii="宋体" w:eastAsia="宋体" w:hAnsi="宋体" w:cs="宋体" w:hint="eastAsia"/>
          <w:color w:val="000000"/>
          <w:kern w:val="0"/>
          <w:sz w:val="24"/>
          <w:szCs w:val="24"/>
        </w:rPr>
        <w:t>且按规定计入保</w:t>
      </w:r>
      <w:proofErr w:type="gramStart"/>
      <w:r w:rsidR="004A74CE">
        <w:rPr>
          <w:rFonts w:ascii="宋体" w:eastAsia="宋体" w:hAnsi="宋体" w:cs="宋体" w:hint="eastAsia"/>
          <w:color w:val="000000"/>
          <w:kern w:val="0"/>
          <w:sz w:val="24"/>
          <w:szCs w:val="24"/>
        </w:rPr>
        <w:t>研</w:t>
      </w:r>
      <w:proofErr w:type="gramEnd"/>
      <w:r w:rsidR="004A74CE">
        <w:rPr>
          <w:rFonts w:ascii="宋体" w:eastAsia="宋体" w:hAnsi="宋体" w:cs="宋体" w:hint="eastAsia"/>
          <w:color w:val="000000"/>
          <w:kern w:val="0"/>
          <w:sz w:val="24"/>
          <w:szCs w:val="24"/>
        </w:rPr>
        <w:t>成绩排名的课程和学生交流学习的课程无不及格记录</w:t>
      </w:r>
      <w:r w:rsidRPr="00AC5A8B">
        <w:rPr>
          <w:rFonts w:ascii="宋体" w:eastAsia="宋体" w:hAnsi="宋体" w:cs="宋体" w:hint="eastAsia"/>
          <w:color w:val="000000"/>
          <w:kern w:val="0"/>
          <w:sz w:val="24"/>
          <w:szCs w:val="24"/>
        </w:rPr>
        <w:t>。到推荐时为止，已达到我校对学生国家英语四级考试的分数要求（425分以上）。满足上述要求的同学才具有申请免试推荐研究生的基本条件，否则不予推荐。</w:t>
      </w:r>
    </w:p>
    <w:p w:rsidR="00AC5A8B" w:rsidRPr="00AC5A8B" w:rsidRDefault="00AC5A8B" w:rsidP="006E72B8">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3．推荐名额不设置留校限额。所有推免生均享有依据招生政策自主选择报考招生单位和专业的权利，</w:t>
      </w:r>
      <w:proofErr w:type="gramStart"/>
      <w:r w:rsidRPr="00AC5A8B">
        <w:rPr>
          <w:rFonts w:ascii="宋体" w:eastAsia="宋体" w:hAnsi="宋体" w:cs="宋体" w:hint="eastAsia"/>
          <w:color w:val="000000"/>
          <w:kern w:val="0"/>
          <w:sz w:val="24"/>
          <w:szCs w:val="24"/>
        </w:rPr>
        <w:t>所有推免名额</w:t>
      </w:r>
      <w:proofErr w:type="gramEnd"/>
      <w:r w:rsidRPr="00AC5A8B">
        <w:rPr>
          <w:rFonts w:ascii="宋体" w:eastAsia="宋体" w:hAnsi="宋体" w:cs="宋体" w:hint="eastAsia"/>
          <w:color w:val="000000"/>
          <w:kern w:val="0"/>
          <w:sz w:val="24"/>
          <w:szCs w:val="24"/>
        </w:rPr>
        <w:t>（除有特殊政策要求的专项计划外），均可向其他招生单位推荐。</w:t>
      </w:r>
    </w:p>
    <w:p w:rsidR="00AC5A8B" w:rsidRPr="00AC5A8B" w:rsidRDefault="00AC5A8B" w:rsidP="006E72B8">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4.学院推荐免试研究生工作小组成员：</w:t>
      </w:r>
    </w:p>
    <w:p w:rsidR="00AC5A8B" w:rsidRPr="00AC5A8B" w:rsidRDefault="00AC5A8B" w:rsidP="00AC5A8B">
      <w:pPr>
        <w:widowControl/>
        <w:spacing w:before="100" w:beforeAutospacing="1" w:after="100" w:afterAutospacing="1" w:line="330" w:lineRule="atLeast"/>
        <w:ind w:firstLine="640"/>
        <w:jc w:val="left"/>
        <w:rPr>
          <w:rFonts w:ascii="微软雅黑" w:eastAsia="微软雅黑" w:hAnsi="微软雅黑" w:cs="宋体"/>
          <w:color w:val="323232"/>
          <w:kern w:val="0"/>
          <w:sz w:val="18"/>
          <w:szCs w:val="18"/>
        </w:rPr>
      </w:pPr>
      <w:r w:rsidRPr="00AC5A8B">
        <w:rPr>
          <w:rFonts w:ascii="宋体" w:eastAsia="宋体" w:hAnsi="宋体" w:cs="宋体" w:hint="eastAsia"/>
          <w:color w:val="323232"/>
          <w:kern w:val="0"/>
          <w:sz w:val="24"/>
          <w:szCs w:val="24"/>
        </w:rPr>
        <w:t xml:space="preserve">  </w:t>
      </w:r>
      <w:r w:rsidRPr="00AC5A8B">
        <w:rPr>
          <w:rFonts w:ascii="宋体" w:eastAsia="宋体" w:hAnsi="宋体" w:cs="宋体" w:hint="eastAsia"/>
          <w:color w:val="000000"/>
          <w:kern w:val="0"/>
          <w:sz w:val="24"/>
          <w:szCs w:val="24"/>
        </w:rPr>
        <w:t>组长：李寿平</w:t>
      </w:r>
    </w:p>
    <w:p w:rsidR="00AC5A8B" w:rsidRPr="00AC5A8B" w:rsidRDefault="00AC5A8B" w:rsidP="00AC5A8B">
      <w:pPr>
        <w:widowControl/>
        <w:spacing w:before="100" w:beforeAutospacing="1" w:after="100" w:afterAutospacing="1" w:line="330" w:lineRule="atLeast"/>
        <w:ind w:firstLine="640"/>
        <w:jc w:val="left"/>
        <w:rPr>
          <w:rFonts w:ascii="微软雅黑" w:eastAsia="微软雅黑" w:hAnsi="微软雅黑" w:cs="宋体"/>
          <w:color w:val="323232"/>
          <w:kern w:val="0"/>
          <w:sz w:val="18"/>
          <w:szCs w:val="18"/>
        </w:rPr>
      </w:pPr>
      <w:r w:rsidRPr="00AC5A8B">
        <w:rPr>
          <w:rFonts w:ascii="宋体" w:eastAsia="宋体" w:hAnsi="宋体" w:cs="宋体" w:hint="eastAsia"/>
          <w:color w:val="323232"/>
          <w:kern w:val="0"/>
          <w:sz w:val="24"/>
          <w:szCs w:val="24"/>
        </w:rPr>
        <w:t xml:space="preserve">  </w:t>
      </w:r>
      <w:r w:rsidRPr="00AC5A8B">
        <w:rPr>
          <w:rFonts w:ascii="宋体" w:eastAsia="宋体" w:hAnsi="宋体" w:cs="宋体" w:hint="eastAsia"/>
          <w:color w:val="000000"/>
          <w:kern w:val="0"/>
          <w:sz w:val="24"/>
          <w:szCs w:val="24"/>
        </w:rPr>
        <w:t>副组长：</w:t>
      </w:r>
      <w:r w:rsidR="004A74CE">
        <w:rPr>
          <w:rFonts w:ascii="宋体" w:eastAsia="宋体" w:hAnsi="宋体" w:cs="宋体" w:hint="eastAsia"/>
          <w:color w:val="000000"/>
          <w:kern w:val="0"/>
          <w:sz w:val="24"/>
          <w:szCs w:val="24"/>
        </w:rPr>
        <w:t>郭德忠</w:t>
      </w:r>
      <w:r w:rsidRPr="00AC5A8B">
        <w:rPr>
          <w:rFonts w:ascii="宋体" w:eastAsia="宋体" w:hAnsi="宋体" w:cs="宋体" w:hint="eastAsia"/>
          <w:color w:val="000000"/>
          <w:kern w:val="0"/>
          <w:sz w:val="24"/>
          <w:szCs w:val="24"/>
        </w:rPr>
        <w:t>、</w:t>
      </w:r>
      <w:r w:rsidR="00C90F66">
        <w:rPr>
          <w:rFonts w:ascii="宋体" w:eastAsia="宋体" w:hAnsi="宋体" w:cs="宋体" w:hint="eastAsia"/>
          <w:color w:val="000000"/>
          <w:kern w:val="0"/>
          <w:sz w:val="24"/>
          <w:szCs w:val="24"/>
        </w:rPr>
        <w:t>马晓龙</w:t>
      </w:r>
    </w:p>
    <w:p w:rsidR="00AC5A8B" w:rsidRPr="00AC5A8B" w:rsidRDefault="00AC5A8B" w:rsidP="00AC5A8B">
      <w:pPr>
        <w:widowControl/>
        <w:spacing w:before="100" w:beforeAutospacing="1" w:after="100" w:afterAutospacing="1" w:line="330" w:lineRule="atLeast"/>
        <w:ind w:firstLine="640"/>
        <w:jc w:val="left"/>
        <w:rPr>
          <w:rFonts w:ascii="微软雅黑" w:eastAsia="微软雅黑" w:hAnsi="微软雅黑" w:cs="宋体"/>
          <w:color w:val="323232"/>
          <w:kern w:val="0"/>
          <w:sz w:val="18"/>
          <w:szCs w:val="18"/>
        </w:rPr>
      </w:pPr>
      <w:r w:rsidRPr="00AC5A8B">
        <w:rPr>
          <w:rFonts w:ascii="宋体" w:eastAsia="宋体" w:hAnsi="宋体" w:cs="宋体" w:hint="eastAsia"/>
          <w:color w:val="323232"/>
          <w:kern w:val="0"/>
          <w:sz w:val="24"/>
          <w:szCs w:val="24"/>
        </w:rPr>
        <w:t xml:space="preserve">  </w:t>
      </w:r>
      <w:r w:rsidRPr="00AC5A8B">
        <w:rPr>
          <w:rFonts w:ascii="宋体" w:eastAsia="宋体" w:hAnsi="宋体" w:cs="宋体" w:hint="eastAsia"/>
          <w:color w:val="000000"/>
          <w:kern w:val="0"/>
          <w:sz w:val="24"/>
          <w:szCs w:val="24"/>
        </w:rPr>
        <w:t>组员：王福亮、</w:t>
      </w:r>
      <w:r w:rsidR="00C90F66">
        <w:rPr>
          <w:rFonts w:ascii="宋体" w:eastAsia="宋体" w:hAnsi="宋体" w:cs="宋体" w:hint="eastAsia"/>
          <w:color w:val="000000"/>
          <w:kern w:val="0"/>
          <w:sz w:val="24"/>
          <w:szCs w:val="24"/>
        </w:rPr>
        <w:t>樊亚涵</w:t>
      </w:r>
      <w:r w:rsidRPr="00AC5A8B">
        <w:rPr>
          <w:rFonts w:ascii="宋体" w:eastAsia="宋体" w:hAnsi="宋体" w:cs="宋体" w:hint="eastAsia"/>
          <w:color w:val="000000"/>
          <w:kern w:val="0"/>
          <w:sz w:val="24"/>
          <w:szCs w:val="24"/>
        </w:rPr>
        <w:t>（教学干事）、聂宁宁(团委书记、辅导员)</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工作小组对本次学院工作负责，具体工作由教学干事对应负责学生成绩及排名、辅导员对应负责学院素质成绩评分及排名，办公室设在学院办公室（中心教学楼1443）。</w:t>
      </w:r>
    </w:p>
    <w:p w:rsidR="00AC5A8B" w:rsidRPr="00AC5A8B" w:rsidRDefault="00AC5A8B" w:rsidP="00451E79">
      <w:pPr>
        <w:widowControl/>
        <w:spacing w:before="100" w:beforeAutospacing="1" w:after="100" w:afterAutospacing="1" w:line="330" w:lineRule="atLeast"/>
        <w:ind w:firstLineChars="200" w:firstLine="482"/>
        <w:jc w:val="left"/>
        <w:rPr>
          <w:rFonts w:ascii="微软雅黑" w:eastAsia="微软雅黑" w:hAnsi="微软雅黑" w:cs="宋体"/>
          <w:color w:val="323232"/>
          <w:kern w:val="0"/>
          <w:sz w:val="18"/>
          <w:szCs w:val="18"/>
        </w:rPr>
      </w:pPr>
      <w:r w:rsidRPr="00AC5A8B">
        <w:rPr>
          <w:rFonts w:ascii="宋体" w:eastAsia="宋体" w:hAnsi="宋体" w:cs="宋体" w:hint="eastAsia"/>
          <w:b/>
          <w:bCs/>
          <w:color w:val="000000"/>
          <w:kern w:val="0"/>
          <w:sz w:val="24"/>
          <w:szCs w:val="24"/>
        </w:rPr>
        <w:t>二、推荐免试研究生工作办法</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今年我院201</w:t>
      </w:r>
      <w:r w:rsidR="00C90F66">
        <w:rPr>
          <w:rFonts w:ascii="宋体" w:eastAsia="宋体" w:hAnsi="宋体" w:cs="宋体" w:hint="eastAsia"/>
          <w:color w:val="000000"/>
          <w:kern w:val="0"/>
          <w:sz w:val="24"/>
          <w:szCs w:val="24"/>
        </w:rPr>
        <w:t>5</w:t>
      </w:r>
      <w:r w:rsidRPr="00AC5A8B">
        <w:rPr>
          <w:rFonts w:ascii="宋体" w:eastAsia="宋体" w:hAnsi="宋体" w:cs="宋体" w:hint="eastAsia"/>
          <w:color w:val="000000"/>
          <w:kern w:val="0"/>
          <w:sz w:val="24"/>
          <w:szCs w:val="24"/>
        </w:rPr>
        <w:t>级本科生均可以通过以下</w:t>
      </w:r>
      <w:r w:rsidR="00FC322A">
        <w:rPr>
          <w:rFonts w:ascii="宋体" w:eastAsia="宋体" w:hAnsi="宋体" w:cs="宋体" w:hint="eastAsia"/>
          <w:color w:val="000000"/>
          <w:kern w:val="0"/>
          <w:sz w:val="24"/>
          <w:szCs w:val="24"/>
        </w:rPr>
        <w:t>3</w:t>
      </w:r>
      <w:r w:rsidRPr="00AC5A8B">
        <w:rPr>
          <w:rFonts w:ascii="宋体" w:eastAsia="宋体" w:hAnsi="宋体" w:cs="宋体" w:hint="eastAsia"/>
          <w:color w:val="000000"/>
          <w:kern w:val="0"/>
          <w:sz w:val="24"/>
          <w:szCs w:val="24"/>
        </w:rPr>
        <w:t>种方式之一获得免试研究生推荐资格。</w:t>
      </w:r>
    </w:p>
    <w:p w:rsidR="00AC5A8B" w:rsidRPr="00AC5A8B" w:rsidRDefault="00AC5A8B" w:rsidP="00451E79">
      <w:pPr>
        <w:widowControl/>
        <w:spacing w:before="100" w:beforeAutospacing="1" w:after="100" w:afterAutospacing="1" w:line="330" w:lineRule="atLeast"/>
        <w:ind w:firstLineChars="200" w:firstLine="482"/>
        <w:jc w:val="left"/>
        <w:rPr>
          <w:rFonts w:ascii="微软雅黑" w:eastAsia="微软雅黑" w:hAnsi="微软雅黑" w:cs="宋体"/>
          <w:color w:val="323232"/>
          <w:kern w:val="0"/>
          <w:sz w:val="18"/>
          <w:szCs w:val="18"/>
        </w:rPr>
      </w:pPr>
      <w:r w:rsidRPr="00AC5A8B">
        <w:rPr>
          <w:rFonts w:ascii="宋体" w:eastAsia="宋体" w:hAnsi="宋体" w:cs="宋体" w:hint="eastAsia"/>
          <w:b/>
          <w:bCs/>
          <w:color w:val="000000"/>
          <w:kern w:val="0"/>
          <w:sz w:val="24"/>
          <w:szCs w:val="24"/>
        </w:rPr>
        <w:t>1.按专业学习成绩和表现综合排序</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lastRenderedPageBreak/>
        <w:t>这种方式选拔推荐研究生是今年本项工作的主体。绝大部分推荐免试研究生应按这种方式获得推荐资格。根据教务处201</w:t>
      </w:r>
      <w:r w:rsidR="00C90F66">
        <w:rPr>
          <w:rFonts w:ascii="宋体" w:eastAsia="宋体" w:hAnsi="宋体" w:cs="宋体" w:hint="eastAsia"/>
          <w:color w:val="000000"/>
          <w:kern w:val="0"/>
          <w:sz w:val="24"/>
          <w:szCs w:val="24"/>
        </w:rPr>
        <w:t>5</w:t>
      </w:r>
      <w:r w:rsidRPr="00AC5A8B">
        <w:rPr>
          <w:rFonts w:ascii="宋体" w:eastAsia="宋体" w:hAnsi="宋体" w:cs="宋体" w:hint="eastAsia"/>
          <w:color w:val="000000"/>
          <w:kern w:val="0"/>
          <w:sz w:val="24"/>
          <w:szCs w:val="24"/>
        </w:rPr>
        <w:t>级各专业毕业生人数按推荐比例和相关倾斜政策确定法学院推荐免试名额为10人。</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在选拔推荐学生时，以学生的学习成绩作为被推荐的主要条件，学生学习成绩排名以教务处提供的学生排名查询</w:t>
      </w:r>
      <w:r w:rsidR="00C90F66">
        <w:rPr>
          <w:rFonts w:ascii="宋体" w:eastAsia="宋体" w:hAnsi="宋体" w:cs="宋体" w:hint="eastAsia"/>
          <w:color w:val="000000"/>
          <w:kern w:val="0"/>
          <w:sz w:val="24"/>
          <w:szCs w:val="24"/>
        </w:rPr>
        <w:t>系统结果</w:t>
      </w:r>
      <w:r w:rsidRPr="00AC5A8B">
        <w:rPr>
          <w:rFonts w:ascii="宋体" w:eastAsia="宋体" w:hAnsi="宋体" w:cs="宋体" w:hint="eastAsia"/>
          <w:color w:val="000000"/>
          <w:kern w:val="0"/>
          <w:sz w:val="24"/>
          <w:szCs w:val="24"/>
        </w:rPr>
        <w:t>为准，适当考虑学生的其他表现，进行综合排序。我院将学习成绩以外的加分定为总排名分数的15%，学习成绩占85%，</w:t>
      </w:r>
      <w:proofErr w:type="gramStart"/>
      <w:r w:rsidRPr="00AC5A8B">
        <w:rPr>
          <w:rFonts w:ascii="宋体" w:eastAsia="宋体" w:hAnsi="宋体" w:cs="宋体" w:hint="eastAsia"/>
          <w:color w:val="000000"/>
          <w:kern w:val="0"/>
          <w:sz w:val="24"/>
          <w:szCs w:val="24"/>
        </w:rPr>
        <w:t>依最终</w:t>
      </w:r>
      <w:proofErr w:type="gramEnd"/>
      <w:r w:rsidRPr="00AC5A8B">
        <w:rPr>
          <w:rFonts w:ascii="宋体" w:eastAsia="宋体" w:hAnsi="宋体" w:cs="宋体" w:hint="eastAsia"/>
          <w:color w:val="000000"/>
          <w:kern w:val="0"/>
          <w:sz w:val="24"/>
          <w:szCs w:val="24"/>
        </w:rPr>
        <w:t>排名顺序进行推荐。被推荐的学生</w:t>
      </w:r>
      <w:r w:rsidR="00BA35CB">
        <w:rPr>
          <w:rFonts w:ascii="宋体" w:eastAsia="宋体" w:hAnsi="宋体" w:cs="宋体" w:hint="eastAsia"/>
          <w:color w:val="000000"/>
          <w:kern w:val="0"/>
          <w:sz w:val="24"/>
          <w:szCs w:val="24"/>
        </w:rPr>
        <w:t>成绩排名</w:t>
      </w:r>
      <w:r w:rsidRPr="00AC5A8B">
        <w:rPr>
          <w:rFonts w:ascii="宋体" w:eastAsia="宋体" w:hAnsi="宋体" w:cs="宋体" w:hint="eastAsia"/>
          <w:color w:val="000000"/>
          <w:kern w:val="0"/>
          <w:sz w:val="24"/>
          <w:szCs w:val="24"/>
        </w:rPr>
        <w:t>应在本专业成绩排序前25%</w:t>
      </w:r>
      <w:r w:rsidRPr="00AC5A8B">
        <w:rPr>
          <w:rFonts w:ascii="宋体" w:eastAsia="宋体" w:hAnsi="宋体" w:cs="宋体" w:hint="eastAsia"/>
          <w:color w:val="323232"/>
          <w:kern w:val="0"/>
          <w:sz w:val="24"/>
          <w:szCs w:val="24"/>
        </w:rPr>
        <w:t>以内（分母为专业全部</w:t>
      </w:r>
      <w:r w:rsidR="00BA35CB">
        <w:rPr>
          <w:rFonts w:ascii="宋体" w:eastAsia="宋体" w:hAnsi="宋体" w:cs="宋体" w:hint="eastAsia"/>
          <w:color w:val="323232"/>
          <w:kern w:val="0"/>
          <w:sz w:val="24"/>
          <w:szCs w:val="24"/>
        </w:rPr>
        <w:t>注册</w:t>
      </w:r>
      <w:r w:rsidRPr="00AC5A8B">
        <w:rPr>
          <w:rFonts w:ascii="宋体" w:eastAsia="宋体" w:hAnsi="宋体" w:cs="宋体" w:hint="eastAsia"/>
          <w:color w:val="323232"/>
          <w:kern w:val="0"/>
          <w:sz w:val="24"/>
          <w:szCs w:val="24"/>
        </w:rPr>
        <w:t>学生）。学生参加交流学习（如</w:t>
      </w:r>
      <w:r w:rsidR="002E33F8">
        <w:rPr>
          <w:rFonts w:ascii="宋体" w:eastAsia="宋体" w:hAnsi="宋体" w:cs="宋体" w:hint="eastAsia"/>
          <w:color w:val="323232"/>
          <w:kern w:val="0"/>
          <w:sz w:val="24"/>
          <w:szCs w:val="24"/>
        </w:rPr>
        <w:t>中国人民大学、</w:t>
      </w:r>
      <w:r w:rsidRPr="00AC5A8B">
        <w:rPr>
          <w:rFonts w:ascii="宋体" w:eastAsia="宋体" w:hAnsi="宋体" w:cs="宋体" w:hint="eastAsia"/>
          <w:color w:val="323232"/>
          <w:kern w:val="0"/>
          <w:sz w:val="24"/>
          <w:szCs w:val="24"/>
        </w:rPr>
        <w:t>山东大学和台湾高校的交流学习）期间所获得的学分不参与本校保</w:t>
      </w:r>
      <w:proofErr w:type="gramStart"/>
      <w:r w:rsidRPr="00AC5A8B">
        <w:rPr>
          <w:rFonts w:ascii="宋体" w:eastAsia="宋体" w:hAnsi="宋体" w:cs="宋体" w:hint="eastAsia"/>
          <w:color w:val="323232"/>
          <w:kern w:val="0"/>
          <w:sz w:val="24"/>
          <w:szCs w:val="24"/>
        </w:rPr>
        <w:t>研</w:t>
      </w:r>
      <w:proofErr w:type="gramEnd"/>
      <w:r w:rsidRPr="00AC5A8B">
        <w:rPr>
          <w:rFonts w:ascii="宋体" w:eastAsia="宋体" w:hAnsi="宋体" w:cs="宋体" w:hint="eastAsia"/>
          <w:color w:val="323232"/>
          <w:kern w:val="0"/>
          <w:sz w:val="24"/>
          <w:szCs w:val="24"/>
        </w:rPr>
        <w:t>成绩排名的计算。如果学生交流学习课程有不及格记录，则不具有保</w:t>
      </w:r>
      <w:proofErr w:type="gramStart"/>
      <w:r w:rsidRPr="00AC5A8B">
        <w:rPr>
          <w:rFonts w:ascii="宋体" w:eastAsia="宋体" w:hAnsi="宋体" w:cs="宋体" w:hint="eastAsia"/>
          <w:color w:val="323232"/>
          <w:kern w:val="0"/>
          <w:sz w:val="24"/>
          <w:szCs w:val="24"/>
        </w:rPr>
        <w:t>研</w:t>
      </w:r>
      <w:proofErr w:type="gramEnd"/>
      <w:r w:rsidRPr="00AC5A8B">
        <w:rPr>
          <w:rFonts w:ascii="宋体" w:eastAsia="宋体" w:hAnsi="宋体" w:cs="宋体" w:hint="eastAsia"/>
          <w:color w:val="323232"/>
          <w:kern w:val="0"/>
          <w:sz w:val="24"/>
          <w:szCs w:val="24"/>
        </w:rPr>
        <w:t>资格。</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综合排名与综合测评成绩计算公式如下：</w:t>
      </w:r>
    </w:p>
    <w:p w:rsidR="00AC5A8B" w:rsidRPr="00451E79" w:rsidRDefault="00AC5A8B" w:rsidP="00AC5A8B">
      <w:pPr>
        <w:widowControl/>
        <w:spacing w:before="100" w:beforeAutospacing="1" w:after="100" w:afterAutospacing="1" w:line="330" w:lineRule="atLeast"/>
        <w:ind w:firstLine="482"/>
        <w:jc w:val="left"/>
        <w:rPr>
          <w:rFonts w:ascii="微软雅黑" w:eastAsia="微软雅黑" w:hAnsi="微软雅黑" w:cs="宋体"/>
          <w:color w:val="323232"/>
          <w:kern w:val="0"/>
          <w:szCs w:val="21"/>
        </w:rPr>
      </w:pPr>
      <w:r w:rsidRPr="00AC5A8B">
        <w:rPr>
          <w:rFonts w:ascii="宋体" w:eastAsia="宋体" w:hAnsi="宋体" w:cs="宋体" w:hint="eastAsia"/>
          <w:color w:val="323232"/>
          <w:kern w:val="0"/>
          <w:sz w:val="24"/>
          <w:szCs w:val="24"/>
        </w:rPr>
        <w:t> </w:t>
      </w:r>
      <w:r w:rsidRPr="00451E79">
        <w:rPr>
          <w:rFonts w:ascii="宋体" w:eastAsia="宋体" w:hAnsi="宋体" w:cs="宋体" w:hint="eastAsia"/>
          <w:b/>
          <w:bCs/>
          <w:color w:val="000000"/>
          <w:kern w:val="0"/>
          <w:szCs w:val="21"/>
        </w:rPr>
        <w:t>综合排名=学习成绩专业排名名次×0.85+综合素质排名名次×0.15</w:t>
      </w:r>
    </w:p>
    <w:p w:rsidR="00AC5A8B" w:rsidRPr="00451E79" w:rsidRDefault="00AC5A8B" w:rsidP="00AC5A8B">
      <w:pPr>
        <w:widowControl/>
        <w:spacing w:before="100" w:beforeAutospacing="1" w:after="100" w:afterAutospacing="1" w:line="330" w:lineRule="atLeast"/>
        <w:ind w:firstLine="482"/>
        <w:jc w:val="left"/>
        <w:rPr>
          <w:rFonts w:ascii="微软雅黑" w:eastAsia="微软雅黑" w:hAnsi="微软雅黑" w:cs="宋体"/>
          <w:color w:val="323232"/>
          <w:kern w:val="0"/>
          <w:szCs w:val="21"/>
        </w:rPr>
      </w:pPr>
      <w:r w:rsidRPr="00451E79">
        <w:rPr>
          <w:rFonts w:ascii="宋体" w:eastAsia="宋体" w:hAnsi="宋体" w:cs="宋体" w:hint="eastAsia"/>
          <w:color w:val="323232"/>
          <w:kern w:val="0"/>
          <w:szCs w:val="21"/>
        </w:rPr>
        <w:t> </w:t>
      </w:r>
      <w:r w:rsidRPr="00451E79">
        <w:rPr>
          <w:rFonts w:ascii="宋体" w:eastAsia="宋体" w:hAnsi="宋体" w:cs="宋体" w:hint="eastAsia"/>
          <w:b/>
          <w:bCs/>
          <w:color w:val="000000"/>
          <w:kern w:val="0"/>
          <w:szCs w:val="21"/>
        </w:rPr>
        <w:t>综合测评成绩= -0.4×综合排名+100.4</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上式中“综合素质排名”的具体实施细则已在本学院事务平台提前进行公示，并按此严格执行。</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综合素质测评办法另见《法学院综合素质测评实施办法》</w:t>
      </w:r>
    </w:p>
    <w:p w:rsidR="00AC5A8B" w:rsidRPr="002E33F8" w:rsidRDefault="002E33F8" w:rsidP="00451E79">
      <w:pPr>
        <w:widowControl/>
        <w:spacing w:before="100" w:beforeAutospacing="1" w:after="100" w:afterAutospacing="1" w:line="330" w:lineRule="atLeast"/>
        <w:ind w:firstLineChars="200" w:firstLine="482"/>
        <w:jc w:val="left"/>
        <w:rPr>
          <w:rFonts w:ascii="微软雅黑" w:eastAsia="微软雅黑" w:hAnsi="微软雅黑" w:cs="宋体"/>
          <w:color w:val="323232"/>
          <w:kern w:val="0"/>
          <w:sz w:val="18"/>
          <w:szCs w:val="18"/>
        </w:rPr>
      </w:pPr>
      <w:r w:rsidRPr="00FC322A">
        <w:rPr>
          <w:rFonts w:ascii="宋体" w:eastAsia="宋体" w:hAnsi="宋体" w:cs="宋体" w:hint="eastAsia"/>
          <w:b/>
          <w:color w:val="000000"/>
          <w:kern w:val="0"/>
          <w:sz w:val="24"/>
          <w:szCs w:val="24"/>
        </w:rPr>
        <w:t>2.</w:t>
      </w:r>
      <w:r w:rsidR="00AC5A8B" w:rsidRPr="002E33F8">
        <w:rPr>
          <w:rFonts w:ascii="宋体" w:eastAsia="宋体" w:hAnsi="宋体" w:cs="宋体" w:hint="eastAsia"/>
          <w:b/>
          <w:bCs/>
          <w:color w:val="000000"/>
          <w:kern w:val="0"/>
          <w:sz w:val="24"/>
          <w:szCs w:val="24"/>
        </w:rPr>
        <w:t>按专业学习成绩和特长综合排序</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这种选拔方式针对学科知识竞赛获奖生和特殊专长生</w:t>
      </w:r>
      <w:r w:rsidR="002E33F8">
        <w:rPr>
          <w:rFonts w:ascii="宋体" w:eastAsia="宋体" w:hAnsi="宋体" w:cs="宋体" w:hint="eastAsia"/>
          <w:color w:val="000000"/>
          <w:kern w:val="0"/>
          <w:sz w:val="24"/>
          <w:szCs w:val="24"/>
        </w:rPr>
        <w:t>。</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学科知识竞赛获奖生和特殊专长生是指①获得经学校认可的各类大学生学科知识竞赛国际级或国家级二等奖以上，并且获奖比例原则上在参赛学生总数的20%以内；</w:t>
      </w:r>
      <w:r w:rsidR="00FF7E71" w:rsidRPr="00FF7E71">
        <w:rPr>
          <w:rFonts w:ascii="宋体" w:eastAsia="宋体" w:hAnsi="宋体" w:cs="宋体" w:hint="eastAsia"/>
          <w:color w:val="000000"/>
          <w:kern w:val="0"/>
          <w:sz w:val="24"/>
          <w:szCs w:val="24"/>
        </w:rPr>
        <w:t>或</w:t>
      </w:r>
      <w:r w:rsidR="00FF7E71">
        <w:rPr>
          <w:rFonts w:ascii="宋体" w:eastAsia="宋体" w:hAnsi="宋体" w:cs="宋体" w:hint="eastAsia"/>
          <w:color w:val="000000"/>
          <w:kern w:val="0"/>
          <w:sz w:val="24"/>
          <w:szCs w:val="24"/>
        </w:rPr>
        <w:t>在</w:t>
      </w:r>
      <w:r w:rsidR="00FF7E71" w:rsidRPr="00FF7E71">
        <w:rPr>
          <w:rFonts w:ascii="宋体" w:eastAsia="宋体" w:hAnsi="宋体" w:cs="宋体" w:hint="eastAsia"/>
          <w:color w:val="000000"/>
          <w:kern w:val="0"/>
          <w:sz w:val="24"/>
          <w:szCs w:val="24"/>
        </w:rPr>
        <w:t>由学院组织学生参加的专业同行认可的大学生竞赛中获得国家</w:t>
      </w:r>
      <w:r w:rsidR="00FF7E71">
        <w:rPr>
          <w:rFonts w:ascii="宋体" w:eastAsia="宋体" w:hAnsi="宋体" w:cs="宋体" w:hint="eastAsia"/>
          <w:color w:val="000000"/>
          <w:kern w:val="0"/>
          <w:sz w:val="24"/>
          <w:szCs w:val="24"/>
        </w:rPr>
        <w:t>级</w:t>
      </w:r>
      <w:r w:rsidR="00FF7E71" w:rsidRPr="00FF7E71">
        <w:rPr>
          <w:rFonts w:ascii="宋体" w:eastAsia="宋体" w:hAnsi="宋体" w:cs="宋体" w:hint="eastAsia"/>
          <w:color w:val="000000"/>
          <w:kern w:val="0"/>
          <w:sz w:val="24"/>
          <w:szCs w:val="24"/>
        </w:rPr>
        <w:t>二等奖以上；</w:t>
      </w:r>
      <w:r w:rsidRPr="00AC5A8B">
        <w:rPr>
          <w:rFonts w:ascii="宋体" w:eastAsia="宋体" w:hAnsi="宋体" w:cs="宋体" w:hint="eastAsia"/>
          <w:color w:val="000000"/>
          <w:kern w:val="0"/>
          <w:sz w:val="24"/>
          <w:szCs w:val="24"/>
        </w:rPr>
        <w:t>②在某一学科领域确有特殊专长，如有重大科研成果、发表核心期刊论文、出版专著、获得专利授权等；③具有文艺特长或体育特长并在重大活动或重大赛事中为学校争得显著荣誉的学生。</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被推荐的学生成绩排名</w:t>
      </w:r>
      <w:r w:rsidR="00BA35CB">
        <w:rPr>
          <w:rFonts w:ascii="宋体" w:eastAsia="宋体" w:hAnsi="宋体" w:cs="宋体" w:hint="eastAsia"/>
          <w:color w:val="000000"/>
          <w:kern w:val="0"/>
          <w:sz w:val="24"/>
          <w:szCs w:val="24"/>
        </w:rPr>
        <w:t>应</w:t>
      </w:r>
      <w:r w:rsidRPr="00AC5A8B">
        <w:rPr>
          <w:rFonts w:ascii="宋体" w:eastAsia="宋体" w:hAnsi="宋体" w:cs="宋体" w:hint="eastAsia"/>
          <w:color w:val="000000"/>
          <w:kern w:val="0"/>
          <w:sz w:val="24"/>
          <w:szCs w:val="24"/>
        </w:rPr>
        <w:t>在本专业成绩排名前</w:t>
      </w:r>
      <w:r w:rsidR="00BA35CB">
        <w:rPr>
          <w:rFonts w:ascii="宋体" w:eastAsia="宋体" w:hAnsi="宋体" w:cs="宋体" w:hint="eastAsia"/>
          <w:color w:val="000000"/>
          <w:kern w:val="0"/>
          <w:sz w:val="24"/>
          <w:szCs w:val="24"/>
        </w:rPr>
        <w:t>35</w:t>
      </w:r>
      <w:r w:rsidRPr="00AC5A8B">
        <w:rPr>
          <w:rFonts w:ascii="宋体" w:eastAsia="宋体" w:hAnsi="宋体" w:cs="宋体" w:hint="eastAsia"/>
          <w:color w:val="000000"/>
          <w:kern w:val="0"/>
          <w:sz w:val="24"/>
          <w:szCs w:val="24"/>
        </w:rPr>
        <w:t>%以内。可适当考虑学生的其他表现，进行综合排名。</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综合排名计算公式如下：</w:t>
      </w:r>
    </w:p>
    <w:p w:rsidR="00AC5A8B" w:rsidRPr="00451E79" w:rsidRDefault="00AC5A8B" w:rsidP="00AC5A8B">
      <w:pPr>
        <w:widowControl/>
        <w:spacing w:before="100" w:beforeAutospacing="1" w:after="100" w:afterAutospacing="1" w:line="330" w:lineRule="atLeast"/>
        <w:ind w:firstLine="480"/>
        <w:jc w:val="left"/>
        <w:rPr>
          <w:rFonts w:ascii="微软雅黑" w:eastAsia="微软雅黑" w:hAnsi="微软雅黑" w:cs="宋体"/>
          <w:b/>
          <w:color w:val="323232"/>
          <w:kern w:val="0"/>
          <w:szCs w:val="21"/>
        </w:rPr>
      </w:pPr>
      <w:r w:rsidRPr="00451E79">
        <w:rPr>
          <w:rFonts w:ascii="宋体" w:eastAsia="宋体" w:hAnsi="宋体" w:cs="宋体" w:hint="eastAsia"/>
          <w:b/>
          <w:color w:val="000000"/>
          <w:kern w:val="0"/>
          <w:szCs w:val="21"/>
        </w:rPr>
        <w:t>综合排名=学习成绩专业相对排名×0.6+特长评价×0.3+</w:t>
      </w:r>
      <w:r w:rsidRPr="00451E79">
        <w:rPr>
          <w:rFonts w:ascii="宋体" w:eastAsia="宋体" w:hAnsi="宋体" w:cs="宋体" w:hint="eastAsia"/>
          <w:b/>
          <w:color w:val="323232"/>
          <w:kern w:val="0"/>
          <w:szCs w:val="21"/>
        </w:rPr>
        <w:t>其他表现评价×0.1</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相关实施细则由学院、</w:t>
      </w:r>
      <w:r w:rsidR="00BA35CB">
        <w:rPr>
          <w:rFonts w:ascii="宋体" w:eastAsia="宋体" w:hAnsi="宋体" w:cs="宋体" w:hint="eastAsia"/>
          <w:color w:val="000000"/>
          <w:kern w:val="0"/>
          <w:sz w:val="24"/>
          <w:szCs w:val="24"/>
        </w:rPr>
        <w:t>校</w:t>
      </w:r>
      <w:r w:rsidRPr="00AC5A8B">
        <w:rPr>
          <w:rFonts w:ascii="宋体" w:eastAsia="宋体" w:hAnsi="宋体" w:cs="宋体" w:hint="eastAsia"/>
          <w:color w:val="000000"/>
          <w:kern w:val="0"/>
          <w:sz w:val="24"/>
          <w:szCs w:val="24"/>
        </w:rPr>
        <w:t>团委、体育部制定。</w:t>
      </w:r>
      <w:r w:rsidRPr="00AC5A8B">
        <w:rPr>
          <w:rFonts w:ascii="宋体" w:eastAsia="宋体" w:hAnsi="宋体" w:cs="宋体" w:hint="eastAsia"/>
          <w:color w:val="323232"/>
          <w:kern w:val="0"/>
          <w:sz w:val="24"/>
          <w:szCs w:val="24"/>
        </w:rPr>
        <w:t>学科知识竞赛获奖生和特殊专长</w:t>
      </w:r>
      <w:proofErr w:type="gramStart"/>
      <w:r w:rsidRPr="00AC5A8B">
        <w:rPr>
          <w:rFonts w:ascii="宋体" w:eastAsia="宋体" w:hAnsi="宋体" w:cs="宋体" w:hint="eastAsia"/>
          <w:color w:val="323232"/>
          <w:kern w:val="0"/>
          <w:sz w:val="24"/>
          <w:szCs w:val="24"/>
        </w:rPr>
        <w:t>生按照</w:t>
      </w:r>
      <w:proofErr w:type="gramEnd"/>
      <w:r w:rsidRPr="00AC5A8B">
        <w:rPr>
          <w:rFonts w:ascii="宋体" w:eastAsia="宋体" w:hAnsi="宋体" w:cs="宋体" w:hint="eastAsia"/>
          <w:color w:val="323232"/>
          <w:kern w:val="0"/>
          <w:sz w:val="24"/>
          <w:szCs w:val="24"/>
        </w:rPr>
        <w:t>个人申请、学院及相关单位审核的方式推荐保</w:t>
      </w:r>
      <w:proofErr w:type="gramStart"/>
      <w:r w:rsidRPr="00AC5A8B">
        <w:rPr>
          <w:rFonts w:ascii="宋体" w:eastAsia="宋体" w:hAnsi="宋体" w:cs="宋体" w:hint="eastAsia"/>
          <w:color w:val="323232"/>
          <w:kern w:val="0"/>
          <w:sz w:val="24"/>
          <w:szCs w:val="24"/>
        </w:rPr>
        <w:t>研</w:t>
      </w:r>
      <w:proofErr w:type="gramEnd"/>
      <w:r w:rsidRPr="00AC5A8B">
        <w:rPr>
          <w:rFonts w:ascii="宋体" w:eastAsia="宋体" w:hAnsi="宋体" w:cs="宋体" w:hint="eastAsia"/>
          <w:color w:val="323232"/>
          <w:kern w:val="0"/>
          <w:sz w:val="24"/>
          <w:szCs w:val="24"/>
        </w:rPr>
        <w:t>，相关名额以教务</w:t>
      </w:r>
      <w:r w:rsidR="00BA35CB">
        <w:rPr>
          <w:rFonts w:ascii="宋体" w:eastAsia="宋体" w:hAnsi="宋体" w:cs="宋体" w:hint="eastAsia"/>
          <w:color w:val="323232"/>
          <w:kern w:val="0"/>
          <w:sz w:val="24"/>
          <w:szCs w:val="24"/>
        </w:rPr>
        <w:t>部</w:t>
      </w:r>
      <w:r w:rsidRPr="00AC5A8B">
        <w:rPr>
          <w:rFonts w:ascii="宋体" w:eastAsia="宋体" w:hAnsi="宋体" w:cs="宋体" w:hint="eastAsia"/>
          <w:color w:val="323232"/>
          <w:kern w:val="0"/>
          <w:sz w:val="24"/>
          <w:szCs w:val="24"/>
        </w:rPr>
        <w:t>最终公布为准。</w:t>
      </w:r>
      <w:r w:rsidRPr="00AC5A8B">
        <w:rPr>
          <w:rFonts w:ascii="宋体" w:eastAsia="宋体" w:hAnsi="宋体" w:cs="宋体" w:hint="eastAsia"/>
          <w:color w:val="000000"/>
          <w:kern w:val="0"/>
          <w:sz w:val="24"/>
          <w:szCs w:val="24"/>
        </w:rPr>
        <w:t>学院推荐学生的申请条件如下：</w:t>
      </w:r>
    </w:p>
    <w:p w:rsidR="00AC5A8B" w:rsidRPr="00AC5A8B" w:rsidRDefault="00FC322A"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Pr>
          <w:rFonts w:ascii="宋体" w:eastAsia="宋体" w:hAnsi="宋体" w:cs="宋体" w:hint="eastAsia"/>
          <w:color w:val="000000"/>
          <w:kern w:val="0"/>
          <w:sz w:val="24"/>
          <w:szCs w:val="24"/>
        </w:rPr>
        <w:lastRenderedPageBreak/>
        <w:t>（1）</w:t>
      </w:r>
      <w:r w:rsidR="00AC5A8B" w:rsidRPr="00AC5A8B">
        <w:rPr>
          <w:rFonts w:ascii="宋体" w:eastAsia="宋体" w:hAnsi="宋体" w:cs="宋体" w:hint="eastAsia"/>
          <w:color w:val="000000"/>
          <w:kern w:val="0"/>
          <w:sz w:val="24"/>
          <w:szCs w:val="24"/>
        </w:rPr>
        <w:t>学科知识竞赛获奖生等特殊专长生</w:t>
      </w:r>
    </w:p>
    <w:p w:rsidR="00AC5A8B" w:rsidRPr="00AC5A8B" w:rsidRDefault="00AC5A8B" w:rsidP="00AC5A8B">
      <w:pPr>
        <w:widowControl/>
        <w:spacing w:before="100" w:beforeAutospacing="1" w:after="100" w:afterAutospacing="1" w:line="330" w:lineRule="atLeast"/>
        <w:ind w:firstLine="64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A．适用范围</w:t>
      </w:r>
    </w:p>
    <w:p w:rsidR="00AC5A8B" w:rsidRPr="00AC5A8B" w:rsidRDefault="00AC5A8B" w:rsidP="00AC5A8B">
      <w:pPr>
        <w:widowControl/>
        <w:spacing w:before="100" w:beforeAutospacing="1" w:after="100" w:afterAutospacing="1" w:line="330" w:lineRule="atLeast"/>
        <w:ind w:firstLine="64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学科知识竞赛获奖生</w:t>
      </w:r>
    </w:p>
    <w:p w:rsidR="00AC5A8B" w:rsidRPr="00AC5A8B" w:rsidRDefault="00AC5A8B" w:rsidP="00AC5A8B">
      <w:pPr>
        <w:widowControl/>
        <w:spacing w:before="100" w:beforeAutospacing="1" w:after="100" w:afterAutospacing="1" w:line="330" w:lineRule="atLeast"/>
        <w:ind w:firstLine="64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B．综合排名计算公式如下：</w:t>
      </w:r>
    </w:p>
    <w:p w:rsidR="00AC5A8B" w:rsidRPr="00451E79" w:rsidRDefault="00AC5A8B" w:rsidP="00451E79">
      <w:pPr>
        <w:widowControl/>
        <w:spacing w:before="100" w:beforeAutospacing="1" w:after="100" w:afterAutospacing="1" w:line="330" w:lineRule="atLeast"/>
        <w:ind w:firstLineChars="200" w:firstLine="422"/>
        <w:jc w:val="left"/>
        <w:rPr>
          <w:rFonts w:ascii="微软雅黑" w:eastAsia="微软雅黑" w:hAnsi="微软雅黑" w:cs="宋体"/>
          <w:b/>
          <w:color w:val="323232"/>
          <w:kern w:val="0"/>
          <w:szCs w:val="21"/>
        </w:rPr>
      </w:pPr>
      <w:r w:rsidRPr="00451E79">
        <w:rPr>
          <w:rFonts w:ascii="宋体" w:eastAsia="宋体" w:hAnsi="宋体" w:cs="宋体" w:hint="eastAsia"/>
          <w:b/>
          <w:color w:val="000000"/>
          <w:kern w:val="0"/>
          <w:szCs w:val="21"/>
        </w:rPr>
        <w:t>综合排名=学习成绩专业相对排名×0.6+特长评价排名×0.3+</w:t>
      </w:r>
      <w:r w:rsidRPr="00451E79">
        <w:rPr>
          <w:rFonts w:ascii="宋体" w:eastAsia="宋体" w:hAnsi="宋体" w:cs="宋体" w:hint="eastAsia"/>
          <w:b/>
          <w:color w:val="323232"/>
          <w:kern w:val="0"/>
          <w:szCs w:val="21"/>
        </w:rPr>
        <w:t>其他表现评价排名×0.1</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根据最终综合排名分数从低到高排列，根据推荐名额，依次推荐。</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C．评价细则</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a.学习成绩专业相对排名：</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学习成绩专业相对排名=学生在专业的学习成绩排名/专业注册人数；以教务处公布的链接查询为依据。</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b.特长评价</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依据特长类型的不同而进行不同评价。特长评价全部竞赛与论文情况分数叠加，按照总分从高到低排序，具体细则如下</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计算细则：</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参加经学校认可的各类大学生学科知识竞赛，获国际级或国家级二等奖以上，</w:t>
      </w:r>
      <w:r w:rsidRPr="00AC5A8B">
        <w:rPr>
          <w:rFonts w:ascii="宋体" w:eastAsia="宋体" w:hAnsi="宋体" w:cs="宋体" w:hint="eastAsia"/>
          <w:color w:val="323232"/>
          <w:kern w:val="0"/>
          <w:sz w:val="24"/>
          <w:szCs w:val="24"/>
        </w:rPr>
        <w:t>且在参赛学生总数的20%以内的学生每人50分；</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参加由学院组织学生参加的专业同行认可的大学生竞赛中获得国家二等奖以上</w:t>
      </w:r>
      <w:r w:rsidRPr="00AC5A8B">
        <w:rPr>
          <w:rFonts w:ascii="宋体" w:eastAsia="宋体" w:hAnsi="宋体" w:cs="宋体" w:hint="eastAsia"/>
          <w:color w:val="323232"/>
          <w:kern w:val="0"/>
          <w:sz w:val="24"/>
          <w:szCs w:val="24"/>
        </w:rPr>
        <w:t>的学生，每人20分；</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323232"/>
          <w:kern w:val="0"/>
          <w:sz w:val="24"/>
          <w:szCs w:val="24"/>
        </w:rPr>
        <w:t>同一作品获得多个奖项只将最高级奖项列入计算。</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323232"/>
          <w:kern w:val="0"/>
          <w:sz w:val="24"/>
          <w:szCs w:val="24"/>
        </w:rPr>
        <w:t>在核心期刊上发表论文，每人每篇10分；</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323232"/>
          <w:kern w:val="0"/>
          <w:sz w:val="24"/>
          <w:szCs w:val="24"/>
        </w:rPr>
        <w:t>非核心期刊上发表论文，每人每篇4分，累计不超过2篇8分。</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323232"/>
          <w:kern w:val="0"/>
          <w:sz w:val="24"/>
          <w:szCs w:val="24"/>
        </w:rPr>
        <w:t>特长评价累计总分，从高分到低分</w:t>
      </w:r>
      <w:r w:rsidRPr="00AC5A8B">
        <w:rPr>
          <w:rFonts w:ascii="宋体" w:eastAsia="宋体" w:hAnsi="宋体" w:cs="宋体" w:hint="eastAsia"/>
          <w:color w:val="000000"/>
          <w:kern w:val="0"/>
          <w:sz w:val="24"/>
          <w:szCs w:val="24"/>
        </w:rPr>
        <w:t>在申请同类型</w:t>
      </w:r>
      <w:proofErr w:type="gramStart"/>
      <w:r w:rsidRPr="00AC5A8B">
        <w:rPr>
          <w:rFonts w:ascii="宋体" w:eastAsia="宋体" w:hAnsi="宋体" w:cs="宋体" w:hint="eastAsia"/>
          <w:color w:val="000000"/>
          <w:kern w:val="0"/>
          <w:sz w:val="24"/>
          <w:szCs w:val="24"/>
        </w:rPr>
        <w:t>特长推免的</w:t>
      </w:r>
      <w:proofErr w:type="gramEnd"/>
      <w:r w:rsidRPr="00AC5A8B">
        <w:rPr>
          <w:rFonts w:ascii="宋体" w:eastAsia="宋体" w:hAnsi="宋体" w:cs="宋体" w:hint="eastAsia"/>
          <w:color w:val="000000"/>
          <w:kern w:val="0"/>
          <w:sz w:val="24"/>
          <w:szCs w:val="24"/>
        </w:rPr>
        <w:t>学生中</w:t>
      </w:r>
      <w:r w:rsidRPr="00AC5A8B">
        <w:rPr>
          <w:rFonts w:ascii="宋体" w:eastAsia="宋体" w:hAnsi="宋体" w:cs="宋体" w:hint="eastAsia"/>
          <w:color w:val="323232"/>
          <w:kern w:val="0"/>
          <w:sz w:val="24"/>
          <w:szCs w:val="24"/>
        </w:rPr>
        <w:t>排序，按照排名顺序，特长评价</w:t>
      </w:r>
      <w:r w:rsidRPr="00AC5A8B">
        <w:rPr>
          <w:rFonts w:ascii="宋体" w:eastAsia="宋体" w:hAnsi="宋体" w:cs="宋体" w:hint="eastAsia"/>
          <w:color w:val="000000"/>
          <w:kern w:val="0"/>
          <w:sz w:val="24"/>
          <w:szCs w:val="24"/>
        </w:rPr>
        <w:t>排名在最终排名中占比30%</w:t>
      </w:r>
      <w:r w:rsidRPr="00AC5A8B">
        <w:rPr>
          <w:rFonts w:ascii="宋体" w:eastAsia="宋体" w:hAnsi="宋体" w:cs="宋体" w:hint="eastAsia"/>
          <w:color w:val="323232"/>
          <w:kern w:val="0"/>
          <w:sz w:val="24"/>
          <w:szCs w:val="24"/>
        </w:rPr>
        <w:t>。</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c. 其他表现评价</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323232"/>
          <w:kern w:val="0"/>
          <w:sz w:val="24"/>
          <w:szCs w:val="24"/>
        </w:rPr>
        <w:lastRenderedPageBreak/>
        <w:t>其他表现评价表现为学生活动参与、学生工作表现等，具体细则参见</w:t>
      </w:r>
      <w:r w:rsidRPr="00AC5A8B">
        <w:rPr>
          <w:rFonts w:ascii="宋体" w:eastAsia="宋体" w:hAnsi="宋体" w:cs="宋体" w:hint="eastAsia"/>
          <w:color w:val="000000"/>
          <w:kern w:val="0"/>
          <w:sz w:val="24"/>
          <w:szCs w:val="24"/>
        </w:rPr>
        <w:t>《法学院综合素质测评实施办法》，根据</w:t>
      </w:r>
      <w:proofErr w:type="gramStart"/>
      <w:r w:rsidRPr="00AC5A8B">
        <w:rPr>
          <w:rFonts w:ascii="宋体" w:eastAsia="宋体" w:hAnsi="宋体" w:cs="宋体" w:hint="eastAsia"/>
          <w:color w:val="000000"/>
          <w:kern w:val="0"/>
          <w:sz w:val="24"/>
          <w:szCs w:val="24"/>
        </w:rPr>
        <w:t>当年推免研究生</w:t>
      </w:r>
      <w:proofErr w:type="gramEnd"/>
      <w:r w:rsidRPr="00AC5A8B">
        <w:rPr>
          <w:rFonts w:ascii="宋体" w:eastAsia="宋体" w:hAnsi="宋体" w:cs="宋体" w:hint="eastAsia"/>
          <w:color w:val="000000"/>
          <w:kern w:val="0"/>
          <w:sz w:val="24"/>
          <w:szCs w:val="24"/>
        </w:rPr>
        <w:t>素质成绩排名，在申请同类型</w:t>
      </w:r>
      <w:proofErr w:type="gramStart"/>
      <w:r w:rsidRPr="00AC5A8B">
        <w:rPr>
          <w:rFonts w:ascii="宋体" w:eastAsia="宋体" w:hAnsi="宋体" w:cs="宋体" w:hint="eastAsia"/>
          <w:color w:val="000000"/>
          <w:kern w:val="0"/>
          <w:sz w:val="24"/>
          <w:szCs w:val="24"/>
        </w:rPr>
        <w:t>特长推免的</w:t>
      </w:r>
      <w:proofErr w:type="gramEnd"/>
      <w:r w:rsidRPr="00AC5A8B">
        <w:rPr>
          <w:rFonts w:ascii="宋体" w:eastAsia="宋体" w:hAnsi="宋体" w:cs="宋体" w:hint="eastAsia"/>
          <w:color w:val="000000"/>
          <w:kern w:val="0"/>
          <w:sz w:val="24"/>
          <w:szCs w:val="24"/>
        </w:rPr>
        <w:t>学生中排序，其他表现排名在最终排名中占比10%</w:t>
      </w:r>
      <w:r w:rsidRPr="00AC5A8B">
        <w:rPr>
          <w:rFonts w:ascii="宋体" w:eastAsia="宋体" w:hAnsi="宋体" w:cs="宋体" w:hint="eastAsia"/>
          <w:color w:val="323232"/>
          <w:kern w:val="0"/>
          <w:sz w:val="24"/>
          <w:szCs w:val="24"/>
        </w:rPr>
        <w:t>。</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323232"/>
          <w:kern w:val="0"/>
          <w:sz w:val="24"/>
          <w:szCs w:val="24"/>
        </w:rPr>
        <w:t>其他未尽事宜由学院推荐免试研究生工作小组决定和解释。</w:t>
      </w:r>
    </w:p>
    <w:p w:rsidR="00AC5A8B" w:rsidRPr="00AC5A8B" w:rsidRDefault="00FC322A"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Pr>
          <w:rFonts w:ascii="宋体" w:eastAsia="宋体" w:hAnsi="宋体" w:cs="宋体" w:hint="eastAsia"/>
          <w:color w:val="000000"/>
          <w:kern w:val="0"/>
          <w:sz w:val="24"/>
          <w:szCs w:val="24"/>
        </w:rPr>
        <w:t>（2）文艺、体育等</w:t>
      </w:r>
      <w:r w:rsidR="00AC5A8B" w:rsidRPr="00AC5A8B">
        <w:rPr>
          <w:rFonts w:ascii="宋体" w:eastAsia="宋体" w:hAnsi="宋体" w:cs="宋体" w:hint="eastAsia"/>
          <w:color w:val="000000"/>
          <w:kern w:val="0"/>
          <w:sz w:val="24"/>
          <w:szCs w:val="24"/>
        </w:rPr>
        <w:t>特殊专长生</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323232"/>
          <w:kern w:val="0"/>
          <w:sz w:val="24"/>
          <w:szCs w:val="24"/>
        </w:rPr>
        <w:t>对于在重要活动和重大赛事中为学校争得显著荣誉的学生，如文艺特长生和体育特长生，具体细则由校团委制定并筛选。</w:t>
      </w:r>
    </w:p>
    <w:p w:rsidR="00FC322A" w:rsidRPr="00FC322A" w:rsidRDefault="00FC322A" w:rsidP="00451E79">
      <w:pPr>
        <w:widowControl/>
        <w:spacing w:before="100" w:beforeAutospacing="1" w:after="100" w:afterAutospacing="1" w:line="330" w:lineRule="atLeast"/>
        <w:ind w:firstLineChars="200" w:firstLine="482"/>
        <w:jc w:val="left"/>
        <w:rPr>
          <w:rFonts w:ascii="宋体" w:eastAsia="宋体" w:hAnsi="宋体" w:cs="宋体"/>
          <w:b/>
          <w:color w:val="000000"/>
          <w:kern w:val="0"/>
          <w:sz w:val="24"/>
          <w:szCs w:val="24"/>
        </w:rPr>
      </w:pPr>
      <w:r w:rsidRPr="00FC322A">
        <w:rPr>
          <w:rFonts w:ascii="宋体" w:eastAsia="宋体" w:hAnsi="宋体" w:cs="宋体" w:hint="eastAsia"/>
          <w:b/>
          <w:color w:val="000000"/>
          <w:kern w:val="0"/>
          <w:sz w:val="24"/>
          <w:szCs w:val="24"/>
        </w:rPr>
        <w:t>3.从事专项工作保留入学资格学生</w:t>
      </w:r>
    </w:p>
    <w:p w:rsidR="005B48A7" w:rsidRDefault="005B48A7" w:rsidP="00451E79">
      <w:pPr>
        <w:widowControl/>
        <w:spacing w:before="100" w:beforeAutospacing="1" w:after="100" w:afterAutospacing="1" w:line="330" w:lineRule="atLeast"/>
        <w:ind w:firstLineChars="200" w:firstLine="480"/>
        <w:jc w:val="left"/>
        <w:rPr>
          <w:rFonts w:ascii="宋体" w:eastAsia="宋体" w:hAnsi="宋体" w:cs="宋体"/>
          <w:color w:val="000000"/>
          <w:kern w:val="0"/>
          <w:sz w:val="24"/>
          <w:szCs w:val="24"/>
        </w:rPr>
      </w:pPr>
      <w:r w:rsidRPr="005B48A7">
        <w:rPr>
          <w:rFonts w:ascii="宋体" w:eastAsia="宋体" w:hAnsi="宋体" w:cs="宋体" w:hint="eastAsia"/>
          <w:color w:val="000000"/>
          <w:kern w:val="0"/>
          <w:sz w:val="24"/>
          <w:szCs w:val="24"/>
        </w:rPr>
        <w:t>①研究生支教团，这部分指标是教育部单列下拨。需符合教育部、北京市有关文件的要求，由团委制定推荐办法；②保资生，对部分工作实践能力强，且当下有明确工作需求的同学，可申请志愿保留研究生入学资格、先工作后入学。这</w:t>
      </w:r>
      <w:proofErr w:type="gramStart"/>
      <w:r w:rsidRPr="005B48A7">
        <w:rPr>
          <w:rFonts w:ascii="宋体" w:eastAsia="宋体" w:hAnsi="宋体" w:cs="宋体" w:hint="eastAsia"/>
          <w:color w:val="000000"/>
          <w:kern w:val="0"/>
          <w:sz w:val="24"/>
          <w:szCs w:val="24"/>
        </w:rPr>
        <w:t>部分推免名额</w:t>
      </w:r>
      <w:proofErr w:type="gramEnd"/>
      <w:r w:rsidRPr="005B48A7">
        <w:rPr>
          <w:rFonts w:ascii="宋体" w:eastAsia="宋体" w:hAnsi="宋体" w:cs="宋体" w:hint="eastAsia"/>
          <w:color w:val="000000"/>
          <w:kern w:val="0"/>
          <w:sz w:val="24"/>
          <w:szCs w:val="24"/>
        </w:rPr>
        <w:t>计划单列。</w:t>
      </w:r>
    </w:p>
    <w:p w:rsidR="005B48A7" w:rsidRPr="00AC5A8B" w:rsidRDefault="005B48A7"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被推荐的学生成绩排名</w:t>
      </w:r>
      <w:r>
        <w:rPr>
          <w:rFonts w:ascii="宋体" w:eastAsia="宋体" w:hAnsi="宋体" w:cs="宋体" w:hint="eastAsia"/>
          <w:color w:val="000000"/>
          <w:kern w:val="0"/>
          <w:sz w:val="24"/>
          <w:szCs w:val="24"/>
        </w:rPr>
        <w:t>应</w:t>
      </w:r>
      <w:r w:rsidRPr="00AC5A8B">
        <w:rPr>
          <w:rFonts w:ascii="宋体" w:eastAsia="宋体" w:hAnsi="宋体" w:cs="宋体" w:hint="eastAsia"/>
          <w:color w:val="000000"/>
          <w:kern w:val="0"/>
          <w:sz w:val="24"/>
          <w:szCs w:val="24"/>
        </w:rPr>
        <w:t>在本专业成绩排名前</w:t>
      </w:r>
      <w:r>
        <w:rPr>
          <w:rFonts w:ascii="宋体" w:eastAsia="宋体" w:hAnsi="宋体" w:cs="宋体" w:hint="eastAsia"/>
          <w:color w:val="000000"/>
          <w:kern w:val="0"/>
          <w:sz w:val="24"/>
          <w:szCs w:val="24"/>
        </w:rPr>
        <w:t>35</w:t>
      </w:r>
      <w:r w:rsidRPr="00AC5A8B">
        <w:rPr>
          <w:rFonts w:ascii="宋体" w:eastAsia="宋体" w:hAnsi="宋体" w:cs="宋体" w:hint="eastAsia"/>
          <w:color w:val="000000"/>
          <w:kern w:val="0"/>
          <w:sz w:val="24"/>
          <w:szCs w:val="24"/>
        </w:rPr>
        <w:t>%以内。可适当考虑学生的其他表现，进行综合排名。</w:t>
      </w:r>
    </w:p>
    <w:p w:rsidR="005B48A7" w:rsidRPr="00AC5A8B" w:rsidRDefault="005B48A7"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综合排名计算公式如下：</w:t>
      </w:r>
    </w:p>
    <w:p w:rsidR="005B48A7" w:rsidRPr="00451E79" w:rsidRDefault="005B48A7" w:rsidP="005B48A7">
      <w:pPr>
        <w:widowControl/>
        <w:spacing w:before="100" w:beforeAutospacing="1" w:after="100" w:afterAutospacing="1" w:line="330" w:lineRule="atLeast"/>
        <w:ind w:firstLine="480"/>
        <w:jc w:val="left"/>
        <w:rPr>
          <w:rFonts w:ascii="微软雅黑" w:eastAsia="微软雅黑" w:hAnsi="微软雅黑" w:cs="宋体"/>
          <w:b/>
          <w:color w:val="323232"/>
          <w:kern w:val="0"/>
          <w:szCs w:val="21"/>
        </w:rPr>
      </w:pPr>
      <w:r w:rsidRPr="00451E79">
        <w:rPr>
          <w:rFonts w:ascii="宋体" w:eastAsia="宋体" w:hAnsi="宋体" w:cs="宋体" w:hint="eastAsia"/>
          <w:b/>
          <w:color w:val="000000"/>
          <w:kern w:val="0"/>
          <w:szCs w:val="21"/>
        </w:rPr>
        <w:t>综合排名=学习成绩专业相对排名×0.6+专项工作能力评价×0.3+</w:t>
      </w:r>
      <w:r w:rsidRPr="00451E79">
        <w:rPr>
          <w:rFonts w:ascii="宋体" w:eastAsia="宋体" w:hAnsi="宋体" w:cs="宋体" w:hint="eastAsia"/>
          <w:b/>
          <w:color w:val="323232"/>
          <w:kern w:val="0"/>
          <w:szCs w:val="21"/>
        </w:rPr>
        <w:t>其他表现评价×0.1</w:t>
      </w:r>
    </w:p>
    <w:p w:rsidR="005B48A7" w:rsidRDefault="005B48A7" w:rsidP="00451E79">
      <w:pPr>
        <w:widowControl/>
        <w:spacing w:before="100" w:beforeAutospacing="1" w:after="100" w:afterAutospacing="1" w:line="330" w:lineRule="atLeast"/>
        <w:ind w:firstLineChars="200" w:firstLine="480"/>
        <w:jc w:val="left"/>
        <w:rPr>
          <w:rFonts w:ascii="宋体" w:eastAsia="宋体" w:hAnsi="宋体" w:cs="宋体"/>
          <w:color w:val="000000"/>
          <w:kern w:val="0"/>
          <w:sz w:val="24"/>
          <w:szCs w:val="24"/>
        </w:rPr>
      </w:pPr>
      <w:r w:rsidRPr="00AC5A8B">
        <w:rPr>
          <w:rFonts w:ascii="宋体" w:eastAsia="宋体" w:hAnsi="宋体" w:cs="宋体" w:hint="eastAsia"/>
          <w:color w:val="000000"/>
          <w:kern w:val="0"/>
          <w:sz w:val="24"/>
          <w:szCs w:val="24"/>
        </w:rPr>
        <w:t>相关实施细则由</w:t>
      </w:r>
      <w:r>
        <w:rPr>
          <w:rFonts w:ascii="宋体" w:eastAsia="宋体" w:hAnsi="宋体" w:cs="宋体" w:hint="eastAsia"/>
          <w:color w:val="000000"/>
          <w:kern w:val="0"/>
          <w:sz w:val="24"/>
          <w:szCs w:val="24"/>
        </w:rPr>
        <w:t>校</w:t>
      </w:r>
      <w:r w:rsidRPr="00AC5A8B">
        <w:rPr>
          <w:rFonts w:ascii="宋体" w:eastAsia="宋体" w:hAnsi="宋体" w:cs="宋体" w:hint="eastAsia"/>
          <w:color w:val="000000"/>
          <w:kern w:val="0"/>
          <w:sz w:val="24"/>
          <w:szCs w:val="24"/>
        </w:rPr>
        <w:t>团委、</w:t>
      </w:r>
      <w:r w:rsidR="00C0704A">
        <w:rPr>
          <w:rFonts w:ascii="宋体" w:eastAsia="宋体" w:hAnsi="宋体" w:cs="宋体" w:hint="eastAsia"/>
          <w:color w:val="000000"/>
          <w:kern w:val="0"/>
          <w:sz w:val="24"/>
          <w:szCs w:val="24"/>
        </w:rPr>
        <w:t>学生工作</w:t>
      </w:r>
      <w:r w:rsidRPr="00AC5A8B">
        <w:rPr>
          <w:rFonts w:ascii="宋体" w:eastAsia="宋体" w:hAnsi="宋体" w:cs="宋体" w:hint="eastAsia"/>
          <w:color w:val="000000"/>
          <w:kern w:val="0"/>
          <w:sz w:val="24"/>
          <w:szCs w:val="24"/>
        </w:rPr>
        <w:t>部制定</w:t>
      </w:r>
      <w:r w:rsidR="00C0704A">
        <w:rPr>
          <w:rFonts w:ascii="宋体" w:eastAsia="宋体" w:hAnsi="宋体" w:cs="宋体" w:hint="eastAsia"/>
          <w:color w:val="000000"/>
          <w:kern w:val="0"/>
          <w:sz w:val="24"/>
          <w:szCs w:val="24"/>
        </w:rPr>
        <w:t>，并在本单位网站提前公示，严格执行</w:t>
      </w:r>
      <w:r w:rsidRPr="00AC5A8B">
        <w:rPr>
          <w:rFonts w:ascii="宋体" w:eastAsia="宋体" w:hAnsi="宋体" w:cs="宋体" w:hint="eastAsia"/>
          <w:color w:val="000000"/>
          <w:kern w:val="0"/>
          <w:sz w:val="24"/>
          <w:szCs w:val="24"/>
        </w:rPr>
        <w:t>。</w:t>
      </w:r>
    </w:p>
    <w:p w:rsidR="00C0704A" w:rsidRDefault="00C0704A" w:rsidP="00451E79">
      <w:pPr>
        <w:widowControl/>
        <w:spacing w:before="100" w:beforeAutospacing="1" w:after="100" w:afterAutospacing="1" w:line="330" w:lineRule="atLeast"/>
        <w:ind w:firstLineChars="200" w:firstLine="480"/>
        <w:jc w:val="left"/>
        <w:rPr>
          <w:rFonts w:ascii="宋体" w:eastAsia="宋体" w:hAnsi="宋体" w:cs="宋体"/>
          <w:color w:val="000000"/>
          <w:kern w:val="0"/>
          <w:sz w:val="24"/>
          <w:szCs w:val="24"/>
        </w:rPr>
      </w:pPr>
      <w:r w:rsidRPr="00C0704A">
        <w:rPr>
          <w:rFonts w:ascii="宋体" w:eastAsia="宋体" w:hAnsi="宋体" w:cs="宋体" w:hint="eastAsia"/>
          <w:color w:val="000000"/>
          <w:kern w:val="0"/>
          <w:sz w:val="24"/>
          <w:szCs w:val="24"/>
        </w:rPr>
        <w:t>从事专项工作保留入学资格学生按照个人申请、学院及相关</w:t>
      </w:r>
      <w:r>
        <w:rPr>
          <w:rFonts w:ascii="宋体" w:eastAsia="宋体" w:hAnsi="宋体" w:cs="宋体" w:hint="eastAsia"/>
          <w:color w:val="000000"/>
          <w:kern w:val="0"/>
          <w:sz w:val="24"/>
          <w:szCs w:val="24"/>
        </w:rPr>
        <w:t>部门</w:t>
      </w:r>
      <w:r w:rsidRPr="00C0704A">
        <w:rPr>
          <w:rFonts w:ascii="宋体" w:eastAsia="宋体" w:hAnsi="宋体" w:cs="宋体" w:hint="eastAsia"/>
          <w:color w:val="000000"/>
          <w:kern w:val="0"/>
          <w:sz w:val="24"/>
          <w:szCs w:val="24"/>
        </w:rPr>
        <w:t>审核的方式推荐保</w:t>
      </w:r>
      <w:proofErr w:type="gramStart"/>
      <w:r w:rsidRPr="00C0704A">
        <w:rPr>
          <w:rFonts w:ascii="宋体" w:eastAsia="宋体" w:hAnsi="宋体" w:cs="宋体" w:hint="eastAsia"/>
          <w:color w:val="000000"/>
          <w:kern w:val="0"/>
          <w:sz w:val="24"/>
          <w:szCs w:val="24"/>
        </w:rPr>
        <w:t>研</w:t>
      </w:r>
      <w:proofErr w:type="gramEnd"/>
      <w:r w:rsidRPr="00C0704A">
        <w:rPr>
          <w:rFonts w:ascii="宋体" w:eastAsia="宋体" w:hAnsi="宋体" w:cs="宋体" w:hint="eastAsia"/>
          <w:color w:val="000000"/>
          <w:kern w:val="0"/>
          <w:sz w:val="24"/>
          <w:szCs w:val="24"/>
        </w:rPr>
        <w:t>，相关名额以教务部最终公布为准。</w:t>
      </w:r>
    </w:p>
    <w:p w:rsidR="00AC5A8B" w:rsidRPr="00AC5A8B" w:rsidRDefault="00AC5A8B" w:rsidP="00451E79">
      <w:pPr>
        <w:widowControl/>
        <w:spacing w:before="100" w:beforeAutospacing="1" w:after="100" w:afterAutospacing="1" w:line="330" w:lineRule="atLeast"/>
        <w:ind w:firstLineChars="200" w:firstLine="482"/>
        <w:jc w:val="left"/>
        <w:rPr>
          <w:rFonts w:ascii="微软雅黑" w:eastAsia="微软雅黑" w:hAnsi="微软雅黑" w:cs="宋体"/>
          <w:color w:val="323232"/>
          <w:kern w:val="0"/>
          <w:sz w:val="18"/>
          <w:szCs w:val="18"/>
        </w:rPr>
      </w:pPr>
      <w:r w:rsidRPr="00AC5A8B">
        <w:rPr>
          <w:rFonts w:ascii="宋体" w:eastAsia="宋体" w:hAnsi="宋体" w:cs="宋体" w:hint="eastAsia"/>
          <w:b/>
          <w:bCs/>
          <w:color w:val="000000"/>
          <w:kern w:val="0"/>
          <w:sz w:val="24"/>
          <w:szCs w:val="24"/>
        </w:rPr>
        <w:t>三、推荐免试工作的具体安排</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法学院成立推荐免试研究生工作小组，严格执行集体议事和集体决策制度。法学院确定法学院院长李寿平为第一责任人，负责学院推荐免试研究生的最后资格认证。</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法学院</w:t>
      </w:r>
      <w:bookmarkStart w:id="0" w:name="_GoBack"/>
      <w:bookmarkEnd w:id="0"/>
      <w:r w:rsidR="002440F0" w:rsidRPr="002440F0">
        <w:rPr>
          <w:rFonts w:ascii="宋体" w:eastAsia="宋体" w:hAnsi="宋体" w:cs="宋体" w:hint="eastAsia"/>
          <w:color w:val="000000"/>
          <w:kern w:val="0"/>
          <w:sz w:val="24"/>
          <w:szCs w:val="24"/>
        </w:rPr>
        <w:t>推荐特长生名单的</w:t>
      </w:r>
      <w:r w:rsidR="002440F0">
        <w:rPr>
          <w:rFonts w:ascii="宋体" w:eastAsia="宋体" w:hAnsi="宋体" w:cs="宋体" w:hint="eastAsia"/>
          <w:color w:val="000000"/>
          <w:kern w:val="0"/>
          <w:sz w:val="24"/>
          <w:szCs w:val="24"/>
        </w:rPr>
        <w:t>截止日期为9月12日，</w:t>
      </w:r>
      <w:r w:rsidRPr="00AC5A8B">
        <w:rPr>
          <w:rFonts w:ascii="宋体" w:eastAsia="宋体" w:hAnsi="宋体" w:cs="宋体" w:hint="eastAsia"/>
          <w:color w:val="000000"/>
          <w:kern w:val="0"/>
          <w:sz w:val="24"/>
          <w:szCs w:val="24"/>
        </w:rPr>
        <w:t>9月</w:t>
      </w:r>
      <w:r w:rsidR="00810F0A">
        <w:rPr>
          <w:rFonts w:ascii="宋体" w:eastAsia="宋体" w:hAnsi="宋体" w:cs="宋体" w:hint="eastAsia"/>
          <w:color w:val="000000"/>
          <w:kern w:val="0"/>
          <w:sz w:val="24"/>
          <w:szCs w:val="24"/>
        </w:rPr>
        <w:t>2</w:t>
      </w:r>
      <w:r w:rsidRPr="00AC5A8B">
        <w:rPr>
          <w:rFonts w:ascii="宋体" w:eastAsia="宋体" w:hAnsi="宋体" w:cs="宋体" w:hint="eastAsia"/>
          <w:color w:val="000000"/>
          <w:kern w:val="0"/>
          <w:sz w:val="24"/>
          <w:szCs w:val="24"/>
        </w:rPr>
        <w:t>2日</w:t>
      </w:r>
      <w:r w:rsidR="00810F0A">
        <w:rPr>
          <w:rFonts w:ascii="宋体" w:eastAsia="宋体" w:hAnsi="宋体" w:cs="宋体" w:hint="eastAsia"/>
          <w:color w:val="000000"/>
          <w:kern w:val="0"/>
          <w:sz w:val="24"/>
          <w:szCs w:val="24"/>
        </w:rPr>
        <w:t>向</w:t>
      </w:r>
      <w:r w:rsidR="00810F0A" w:rsidRPr="00AC5A8B">
        <w:rPr>
          <w:rFonts w:ascii="宋体" w:eastAsia="宋体" w:hAnsi="宋体" w:cs="宋体" w:hint="eastAsia"/>
          <w:color w:val="000000"/>
          <w:kern w:val="0"/>
          <w:sz w:val="24"/>
          <w:szCs w:val="24"/>
        </w:rPr>
        <w:t>教务</w:t>
      </w:r>
      <w:r w:rsidR="00810F0A">
        <w:rPr>
          <w:rFonts w:ascii="宋体" w:eastAsia="宋体" w:hAnsi="宋体" w:cs="宋体" w:hint="eastAsia"/>
          <w:color w:val="000000"/>
          <w:kern w:val="0"/>
          <w:sz w:val="24"/>
          <w:szCs w:val="24"/>
        </w:rPr>
        <w:t>部</w:t>
      </w:r>
      <w:r w:rsidR="00810F0A" w:rsidRPr="00AC5A8B">
        <w:rPr>
          <w:rFonts w:ascii="宋体" w:eastAsia="宋体" w:hAnsi="宋体" w:cs="宋体" w:hint="eastAsia"/>
          <w:color w:val="000000"/>
          <w:kern w:val="0"/>
          <w:sz w:val="24"/>
          <w:szCs w:val="24"/>
        </w:rPr>
        <w:t>上报拟推荐免试研究生最终名单</w:t>
      </w:r>
      <w:r w:rsidR="00810F0A">
        <w:rPr>
          <w:rFonts w:ascii="宋体" w:eastAsia="宋体" w:hAnsi="宋体" w:cs="宋体" w:hint="eastAsia"/>
          <w:color w:val="000000"/>
          <w:kern w:val="0"/>
          <w:sz w:val="24"/>
          <w:szCs w:val="24"/>
        </w:rPr>
        <w:t>，经批准后在法学院网站</w:t>
      </w:r>
      <w:r w:rsidRPr="00AC5A8B">
        <w:rPr>
          <w:rFonts w:ascii="宋体" w:eastAsia="宋体" w:hAnsi="宋体" w:cs="宋体" w:hint="eastAsia"/>
          <w:color w:val="000000"/>
          <w:kern w:val="0"/>
          <w:sz w:val="24"/>
          <w:szCs w:val="24"/>
        </w:rPr>
        <w:t>公示，公示内容包括推免生姓名、专业、综合测评成绩、排名并对专项推免名额推荐情况予以说明，公示时间为10</w:t>
      </w:r>
      <w:r w:rsidRPr="00AC5A8B">
        <w:rPr>
          <w:rFonts w:ascii="宋体" w:eastAsia="宋体" w:hAnsi="宋体" w:cs="宋体" w:hint="eastAsia"/>
          <w:color w:val="323232"/>
          <w:kern w:val="0"/>
          <w:sz w:val="24"/>
          <w:szCs w:val="24"/>
        </w:rPr>
        <w:t>个工作日。</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学院关于推荐免试研究生的咨询及申诉渠道已在下方公布，任何有疑问的同学均可采用以下方式进行联系，我院将及时处理相关咨询和申诉。</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lastRenderedPageBreak/>
        <w:t>为确保推荐免试工作的顺利进行，防止推荐名额作废，杜绝具备推荐资格的学生因出国、就业等原因不到校报到，浪费宝贵的保</w:t>
      </w:r>
      <w:proofErr w:type="gramStart"/>
      <w:r w:rsidRPr="00AC5A8B">
        <w:rPr>
          <w:rFonts w:ascii="宋体" w:eastAsia="宋体" w:hAnsi="宋体" w:cs="宋体" w:hint="eastAsia"/>
          <w:color w:val="000000"/>
          <w:kern w:val="0"/>
          <w:sz w:val="24"/>
          <w:szCs w:val="24"/>
        </w:rPr>
        <w:t>研</w:t>
      </w:r>
      <w:proofErr w:type="gramEnd"/>
      <w:r w:rsidRPr="00AC5A8B">
        <w:rPr>
          <w:rFonts w:ascii="宋体" w:eastAsia="宋体" w:hAnsi="宋体" w:cs="宋体" w:hint="eastAsia"/>
          <w:color w:val="000000"/>
          <w:kern w:val="0"/>
          <w:sz w:val="24"/>
          <w:szCs w:val="24"/>
        </w:rPr>
        <w:t>指标。因此规定，学校每一位获得保</w:t>
      </w:r>
      <w:proofErr w:type="gramStart"/>
      <w:r w:rsidRPr="00AC5A8B">
        <w:rPr>
          <w:rFonts w:ascii="宋体" w:eastAsia="宋体" w:hAnsi="宋体" w:cs="宋体" w:hint="eastAsia"/>
          <w:color w:val="000000"/>
          <w:kern w:val="0"/>
          <w:sz w:val="24"/>
          <w:szCs w:val="24"/>
        </w:rPr>
        <w:t>研</w:t>
      </w:r>
      <w:proofErr w:type="gramEnd"/>
      <w:r w:rsidRPr="00AC5A8B">
        <w:rPr>
          <w:rFonts w:ascii="宋体" w:eastAsia="宋体" w:hAnsi="宋体" w:cs="宋体" w:hint="eastAsia"/>
          <w:color w:val="000000"/>
          <w:kern w:val="0"/>
          <w:sz w:val="24"/>
          <w:szCs w:val="24"/>
        </w:rPr>
        <w:t>名额的同学必须与教务</w:t>
      </w:r>
      <w:r w:rsidR="00810F0A">
        <w:rPr>
          <w:rFonts w:ascii="宋体" w:eastAsia="宋体" w:hAnsi="宋体" w:cs="宋体" w:hint="eastAsia"/>
          <w:color w:val="000000"/>
          <w:kern w:val="0"/>
          <w:sz w:val="24"/>
          <w:szCs w:val="24"/>
        </w:rPr>
        <w:t>部</w:t>
      </w:r>
      <w:r w:rsidRPr="00AC5A8B">
        <w:rPr>
          <w:rFonts w:ascii="宋体" w:eastAsia="宋体" w:hAnsi="宋体" w:cs="宋体" w:hint="eastAsia"/>
          <w:color w:val="000000"/>
          <w:kern w:val="0"/>
          <w:sz w:val="24"/>
          <w:szCs w:val="24"/>
        </w:rPr>
        <w:t>签署《北京理工大学推荐免试攻读研究生协议书》，甲乙双方严格按照协议书的内容执行。</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201</w:t>
      </w:r>
      <w:r w:rsidR="00810F0A">
        <w:rPr>
          <w:rFonts w:ascii="宋体" w:eastAsia="宋体" w:hAnsi="宋体" w:cs="宋体" w:hint="eastAsia"/>
          <w:color w:val="000000"/>
          <w:kern w:val="0"/>
          <w:sz w:val="24"/>
          <w:szCs w:val="24"/>
        </w:rPr>
        <w:t>9</w:t>
      </w:r>
      <w:r w:rsidRPr="00AC5A8B">
        <w:rPr>
          <w:rFonts w:ascii="宋体" w:eastAsia="宋体" w:hAnsi="宋体" w:cs="宋体" w:hint="eastAsia"/>
          <w:color w:val="000000"/>
          <w:kern w:val="0"/>
          <w:sz w:val="24"/>
          <w:szCs w:val="24"/>
        </w:rPr>
        <w:t>年推荐、接收工作在时间上分为互不交叉的两个阶段。推荐工作统一于9月25日前结束，推荐工作结束后启动接收录取工作，接收录取工作统一于10</w:t>
      </w:r>
      <w:r w:rsidRPr="00AC5A8B">
        <w:rPr>
          <w:rFonts w:ascii="宋体" w:eastAsia="宋体" w:hAnsi="宋体" w:cs="宋体" w:hint="eastAsia"/>
          <w:color w:val="323232"/>
          <w:kern w:val="0"/>
          <w:sz w:val="24"/>
          <w:szCs w:val="24"/>
        </w:rPr>
        <w:t>月25日前结束。推荐阶段招生单位不得进行与考生签订接收录取协议等接收阶段工作，接收阶段不得开展推荐工作。有关接收录取工作的问题，本办法中不再具体列出，请另行咨询办理。</w:t>
      </w:r>
    </w:p>
    <w:p w:rsidR="00AC5A8B" w:rsidRPr="00AC5A8B" w:rsidRDefault="00AC5A8B" w:rsidP="00AC5A8B">
      <w:pPr>
        <w:widowControl/>
        <w:spacing w:before="100" w:beforeAutospacing="1" w:after="100" w:afterAutospacing="1" w:line="330" w:lineRule="atLeast"/>
        <w:ind w:firstLine="640"/>
        <w:jc w:val="left"/>
        <w:rPr>
          <w:rFonts w:ascii="微软雅黑" w:eastAsia="微软雅黑" w:hAnsi="微软雅黑" w:cs="宋体"/>
          <w:color w:val="323232"/>
          <w:kern w:val="0"/>
          <w:sz w:val="18"/>
          <w:szCs w:val="18"/>
        </w:rPr>
      </w:pPr>
      <w:r w:rsidRPr="00AC5A8B">
        <w:rPr>
          <w:rFonts w:ascii="宋体" w:eastAsia="宋体" w:hAnsi="宋体" w:cs="宋体" w:hint="eastAsia"/>
          <w:color w:val="323232"/>
          <w:kern w:val="0"/>
          <w:sz w:val="24"/>
          <w:szCs w:val="24"/>
        </w:rPr>
        <w:t> </w:t>
      </w:r>
    </w:p>
    <w:p w:rsidR="00AC5A8B" w:rsidRPr="00AC5A8B" w:rsidRDefault="00AC5A8B" w:rsidP="00AC5A8B">
      <w:pPr>
        <w:widowControl/>
        <w:spacing w:before="100" w:beforeAutospacing="1" w:after="100" w:afterAutospacing="1" w:line="330" w:lineRule="atLeast"/>
        <w:ind w:firstLine="750"/>
        <w:jc w:val="righ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北京理工大学法学院</w:t>
      </w:r>
    </w:p>
    <w:p w:rsidR="00AC5A8B" w:rsidRPr="00AC5A8B" w:rsidRDefault="00AC5A8B" w:rsidP="00AC5A8B">
      <w:pPr>
        <w:widowControl/>
        <w:spacing w:before="100" w:beforeAutospacing="1" w:after="100" w:afterAutospacing="1" w:line="330" w:lineRule="atLeast"/>
        <w:ind w:firstLine="750"/>
        <w:jc w:val="righ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二〇一</w:t>
      </w:r>
      <w:r w:rsidR="00810F0A">
        <w:rPr>
          <w:rFonts w:ascii="宋体" w:eastAsia="宋体" w:hAnsi="宋体" w:cs="宋体" w:hint="eastAsia"/>
          <w:color w:val="000000"/>
          <w:kern w:val="0"/>
          <w:sz w:val="24"/>
          <w:szCs w:val="24"/>
        </w:rPr>
        <w:t>八</w:t>
      </w:r>
      <w:r w:rsidRPr="00AC5A8B">
        <w:rPr>
          <w:rFonts w:ascii="宋体" w:eastAsia="宋体" w:hAnsi="宋体" w:cs="宋体" w:hint="eastAsia"/>
          <w:color w:val="000000"/>
          <w:kern w:val="0"/>
          <w:sz w:val="24"/>
          <w:szCs w:val="24"/>
        </w:rPr>
        <w:t>年九月十日</w:t>
      </w:r>
    </w:p>
    <w:p w:rsidR="00AC5A8B" w:rsidRPr="00AC5A8B" w:rsidRDefault="00AC5A8B" w:rsidP="00AC5A8B">
      <w:pPr>
        <w:widowControl/>
        <w:spacing w:before="100" w:beforeAutospacing="1" w:after="100" w:afterAutospacing="1" w:line="330" w:lineRule="atLeast"/>
        <w:jc w:val="left"/>
        <w:rPr>
          <w:rFonts w:ascii="微软雅黑" w:eastAsia="微软雅黑" w:hAnsi="微软雅黑" w:cs="宋体"/>
          <w:color w:val="323232"/>
          <w:kern w:val="0"/>
          <w:sz w:val="18"/>
          <w:szCs w:val="18"/>
        </w:rPr>
      </w:pPr>
      <w:r w:rsidRPr="00AC5A8B">
        <w:rPr>
          <w:rFonts w:ascii="宋体" w:eastAsia="宋体" w:hAnsi="宋体" w:cs="宋体" w:hint="eastAsia"/>
          <w:color w:val="323232"/>
          <w:kern w:val="0"/>
          <w:sz w:val="24"/>
          <w:szCs w:val="24"/>
        </w:rPr>
        <w:t> </w:t>
      </w:r>
    </w:p>
    <w:p w:rsidR="00AC5A8B" w:rsidRPr="00AC5A8B" w:rsidRDefault="00AC5A8B" w:rsidP="00AC5A8B">
      <w:pPr>
        <w:widowControl/>
        <w:spacing w:before="100" w:beforeAutospacing="1" w:after="100" w:afterAutospacing="1" w:line="330" w:lineRule="atLeast"/>
        <w:jc w:val="left"/>
        <w:rPr>
          <w:rFonts w:ascii="微软雅黑" w:eastAsia="微软雅黑" w:hAnsi="微软雅黑" w:cs="宋体"/>
          <w:color w:val="323232"/>
          <w:kern w:val="0"/>
          <w:sz w:val="18"/>
          <w:szCs w:val="18"/>
        </w:rPr>
      </w:pPr>
      <w:r w:rsidRPr="00AC5A8B">
        <w:rPr>
          <w:rFonts w:ascii="宋体" w:eastAsia="宋体" w:hAnsi="宋体" w:cs="宋体" w:hint="eastAsia"/>
          <w:color w:val="323232"/>
          <w:kern w:val="0"/>
          <w:sz w:val="24"/>
          <w:szCs w:val="24"/>
        </w:rPr>
        <w:t> </w:t>
      </w:r>
    </w:p>
    <w:p w:rsidR="00AC5A8B" w:rsidRPr="00AC5A8B" w:rsidRDefault="00AC5A8B" w:rsidP="00AC5A8B">
      <w:pPr>
        <w:widowControl/>
        <w:spacing w:before="100" w:beforeAutospacing="1" w:after="100" w:afterAutospacing="1" w:line="330" w:lineRule="atLeast"/>
        <w:jc w:val="center"/>
        <w:rPr>
          <w:rFonts w:ascii="微软雅黑" w:eastAsia="微软雅黑" w:hAnsi="微软雅黑" w:cs="宋体"/>
          <w:color w:val="323232"/>
          <w:kern w:val="0"/>
          <w:sz w:val="18"/>
          <w:szCs w:val="18"/>
        </w:rPr>
      </w:pPr>
      <w:r w:rsidRPr="00AC5A8B">
        <w:rPr>
          <w:rFonts w:ascii="宋体" w:eastAsia="宋体" w:hAnsi="宋体" w:cs="宋体" w:hint="eastAsia"/>
          <w:b/>
          <w:bCs/>
          <w:color w:val="000000"/>
          <w:kern w:val="0"/>
          <w:sz w:val="24"/>
          <w:szCs w:val="24"/>
        </w:rPr>
        <w:t>法学院咨询及申诉渠道</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法学院推荐工作成绩排名咨询：</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负责人：</w:t>
      </w:r>
      <w:r w:rsidR="00810F0A">
        <w:rPr>
          <w:rFonts w:ascii="宋体" w:eastAsia="宋体" w:hAnsi="宋体" w:cs="宋体" w:hint="eastAsia"/>
          <w:color w:val="000000"/>
          <w:kern w:val="0"/>
          <w:sz w:val="24"/>
          <w:szCs w:val="24"/>
        </w:rPr>
        <w:t>樊亚涵</w:t>
      </w:r>
      <w:r w:rsidRPr="00AC5A8B">
        <w:rPr>
          <w:rFonts w:ascii="宋体" w:eastAsia="宋体" w:hAnsi="宋体" w:cs="宋体" w:hint="eastAsia"/>
          <w:color w:val="000000"/>
          <w:kern w:val="0"/>
          <w:sz w:val="24"/>
          <w:szCs w:val="24"/>
        </w:rPr>
        <w:t>老师</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电子邮箱：</w:t>
      </w:r>
      <w:r w:rsidR="007F693F" w:rsidRPr="00AC5A8B">
        <w:rPr>
          <w:rFonts w:ascii="宋体" w:eastAsia="宋体" w:hAnsi="宋体" w:cs="宋体" w:hint="eastAsia"/>
          <w:color w:val="000000"/>
          <w:kern w:val="0"/>
          <w:sz w:val="24"/>
          <w:szCs w:val="24"/>
        </w:rPr>
        <w:t xml:space="preserve"> </w:t>
      </w:r>
      <w:r w:rsidR="004D6C3D" w:rsidRPr="004D6C3D">
        <w:rPr>
          <w:rFonts w:ascii="宋体" w:eastAsia="宋体" w:hAnsi="宋体" w:cs="宋体"/>
          <w:color w:val="000000"/>
          <w:kern w:val="0"/>
          <w:sz w:val="24"/>
          <w:szCs w:val="24"/>
        </w:rPr>
        <w:t>fanyahan@bit.edu.cn</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 xml:space="preserve">电话：68915601 </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通讯地址：北京市海淀区中关村南大街5号北京理工大学法学院</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邮编：100081</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323232"/>
          <w:kern w:val="0"/>
          <w:sz w:val="24"/>
          <w:szCs w:val="24"/>
        </w:rPr>
        <w:t> </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法学院推荐工作综合素质排名咨询：</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负责人：聂宁宁老师</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电子邮箱：faxueyuan1217@163.com</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电话：68911217</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lastRenderedPageBreak/>
        <w:t>通讯地址：北京市海淀区中关村南大街5号北京理工大学法学院</w:t>
      </w:r>
    </w:p>
    <w:p w:rsidR="00AC5A8B" w:rsidRDefault="00AC5A8B" w:rsidP="00451E79">
      <w:pPr>
        <w:widowControl/>
        <w:spacing w:before="100" w:beforeAutospacing="1" w:after="100" w:afterAutospacing="1" w:line="330" w:lineRule="atLeast"/>
        <w:ind w:firstLineChars="200" w:firstLine="480"/>
        <w:jc w:val="left"/>
        <w:rPr>
          <w:rFonts w:ascii="宋体" w:eastAsia="宋体" w:hAnsi="宋体" w:cs="宋体"/>
          <w:color w:val="000000"/>
          <w:kern w:val="0"/>
          <w:sz w:val="24"/>
          <w:szCs w:val="24"/>
        </w:rPr>
      </w:pPr>
      <w:r w:rsidRPr="00AC5A8B">
        <w:rPr>
          <w:rFonts w:ascii="宋体" w:eastAsia="宋体" w:hAnsi="宋体" w:cs="宋体" w:hint="eastAsia"/>
          <w:color w:val="000000"/>
          <w:kern w:val="0"/>
          <w:sz w:val="24"/>
          <w:szCs w:val="24"/>
        </w:rPr>
        <w:t>邮编：100081</w:t>
      </w:r>
    </w:p>
    <w:p w:rsidR="00451E79" w:rsidRPr="00AC5A8B" w:rsidRDefault="00451E79" w:rsidP="00451E79">
      <w:pPr>
        <w:widowControl/>
        <w:spacing w:before="100" w:beforeAutospacing="1" w:after="100" w:afterAutospacing="1" w:line="330" w:lineRule="atLeast"/>
        <w:ind w:firstLineChars="200" w:firstLine="360"/>
        <w:jc w:val="left"/>
        <w:rPr>
          <w:rFonts w:ascii="微软雅黑" w:eastAsia="微软雅黑" w:hAnsi="微软雅黑" w:cs="宋体"/>
          <w:color w:val="323232"/>
          <w:kern w:val="0"/>
          <w:sz w:val="18"/>
          <w:szCs w:val="18"/>
        </w:rPr>
      </w:pPr>
    </w:p>
    <w:p w:rsidR="00451E79"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法学院推荐工作申诉渠道：</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负责人：</w:t>
      </w:r>
      <w:r w:rsidR="00810F0A">
        <w:rPr>
          <w:rFonts w:ascii="宋体" w:eastAsia="宋体" w:hAnsi="宋体" w:cs="宋体" w:hint="eastAsia"/>
          <w:color w:val="000000"/>
          <w:kern w:val="0"/>
          <w:sz w:val="24"/>
          <w:szCs w:val="24"/>
        </w:rPr>
        <w:t>郭德忠</w:t>
      </w:r>
      <w:r w:rsidRPr="00AC5A8B">
        <w:rPr>
          <w:rFonts w:ascii="宋体" w:eastAsia="宋体" w:hAnsi="宋体" w:cs="宋体" w:hint="eastAsia"/>
          <w:color w:val="000000"/>
          <w:kern w:val="0"/>
          <w:sz w:val="24"/>
          <w:szCs w:val="24"/>
        </w:rPr>
        <w:t>副院长</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电子邮箱：</w:t>
      </w:r>
      <w:r w:rsidR="00810F0A">
        <w:rPr>
          <w:rFonts w:ascii="宋体" w:eastAsia="宋体" w:hAnsi="宋体" w:cs="宋体"/>
          <w:color w:val="000000"/>
          <w:kern w:val="0"/>
          <w:sz w:val="24"/>
          <w:szCs w:val="24"/>
        </w:rPr>
        <w:t>guodezhong</w:t>
      </w:r>
      <w:r w:rsidRPr="00AC5A8B">
        <w:rPr>
          <w:rFonts w:ascii="宋体" w:eastAsia="宋体" w:hAnsi="宋体" w:cs="宋体" w:hint="eastAsia"/>
          <w:color w:val="000000"/>
          <w:kern w:val="0"/>
          <w:sz w:val="24"/>
          <w:szCs w:val="24"/>
        </w:rPr>
        <w:t>@</w:t>
      </w:r>
      <w:r w:rsidR="00810F0A">
        <w:rPr>
          <w:rFonts w:ascii="宋体" w:eastAsia="宋体" w:hAnsi="宋体" w:cs="宋体"/>
          <w:color w:val="000000"/>
          <w:kern w:val="0"/>
          <w:sz w:val="24"/>
          <w:szCs w:val="24"/>
        </w:rPr>
        <w:t>bit.edu.cn</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电话：6891</w:t>
      </w:r>
      <w:r w:rsidR="00810F0A">
        <w:rPr>
          <w:rFonts w:ascii="宋体" w:eastAsia="宋体" w:hAnsi="宋体" w:cs="宋体"/>
          <w:color w:val="000000"/>
          <w:kern w:val="0"/>
          <w:sz w:val="24"/>
          <w:szCs w:val="24"/>
        </w:rPr>
        <w:t>2</w:t>
      </w:r>
      <w:r w:rsidRPr="00AC5A8B">
        <w:rPr>
          <w:rFonts w:ascii="宋体" w:eastAsia="宋体" w:hAnsi="宋体" w:cs="宋体" w:hint="eastAsia"/>
          <w:color w:val="000000"/>
          <w:kern w:val="0"/>
          <w:sz w:val="24"/>
          <w:szCs w:val="24"/>
        </w:rPr>
        <w:t>3</w:t>
      </w:r>
      <w:r w:rsidR="00810F0A">
        <w:rPr>
          <w:rFonts w:ascii="宋体" w:eastAsia="宋体" w:hAnsi="宋体" w:cs="宋体"/>
          <w:color w:val="000000"/>
          <w:kern w:val="0"/>
          <w:sz w:val="24"/>
          <w:szCs w:val="24"/>
        </w:rPr>
        <w:t>77</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通讯地址：北京市海淀区中关村南大街5号北京理工大学法学院</w:t>
      </w:r>
    </w:p>
    <w:p w:rsidR="00AC5A8B" w:rsidRPr="00AC5A8B" w:rsidRDefault="00AC5A8B" w:rsidP="00451E79">
      <w:pPr>
        <w:widowControl/>
        <w:spacing w:before="100" w:beforeAutospacing="1" w:after="100" w:afterAutospacing="1" w:line="330" w:lineRule="atLeast"/>
        <w:ind w:firstLineChars="200" w:firstLine="480"/>
        <w:jc w:val="left"/>
        <w:rPr>
          <w:rFonts w:ascii="微软雅黑" w:eastAsia="微软雅黑" w:hAnsi="微软雅黑" w:cs="宋体"/>
          <w:color w:val="323232"/>
          <w:kern w:val="0"/>
          <w:sz w:val="18"/>
          <w:szCs w:val="18"/>
        </w:rPr>
      </w:pPr>
      <w:r w:rsidRPr="00AC5A8B">
        <w:rPr>
          <w:rFonts w:ascii="宋体" w:eastAsia="宋体" w:hAnsi="宋体" w:cs="宋体" w:hint="eastAsia"/>
          <w:color w:val="000000"/>
          <w:kern w:val="0"/>
          <w:sz w:val="24"/>
          <w:szCs w:val="24"/>
        </w:rPr>
        <w:t>邮编：100081</w:t>
      </w:r>
    </w:p>
    <w:p w:rsidR="002F5560" w:rsidRDefault="00034E46" w:rsidP="00451E79">
      <w:pPr>
        <w:ind w:firstLineChars="200" w:firstLine="420"/>
      </w:pPr>
    </w:p>
    <w:sectPr w:rsidR="002F55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537" w:rsidRDefault="004D3537" w:rsidP="004D6C3D">
      <w:r>
        <w:separator/>
      </w:r>
    </w:p>
  </w:endnote>
  <w:endnote w:type="continuationSeparator" w:id="0">
    <w:p w:rsidR="004D3537" w:rsidRDefault="004D3537" w:rsidP="004D6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537" w:rsidRDefault="004D3537" w:rsidP="004D6C3D">
      <w:r>
        <w:separator/>
      </w:r>
    </w:p>
  </w:footnote>
  <w:footnote w:type="continuationSeparator" w:id="0">
    <w:p w:rsidR="004D3537" w:rsidRDefault="004D3537" w:rsidP="004D6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D6BC8"/>
    <w:multiLevelType w:val="multilevel"/>
    <w:tmpl w:val="48CAE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9643AC"/>
    <w:multiLevelType w:val="multilevel"/>
    <w:tmpl w:val="D90A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0E0044"/>
    <w:multiLevelType w:val="multilevel"/>
    <w:tmpl w:val="B434A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AF13BD"/>
    <w:multiLevelType w:val="multilevel"/>
    <w:tmpl w:val="F9BA1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E0152C"/>
    <w:multiLevelType w:val="multilevel"/>
    <w:tmpl w:val="C3423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E545E87"/>
    <w:multiLevelType w:val="hybridMultilevel"/>
    <w:tmpl w:val="E8743736"/>
    <w:lvl w:ilvl="0" w:tplc="D4AC654E">
      <w:start w:val="2"/>
      <w:numFmt w:val="decimal"/>
      <w:lvlText w:val="%1"/>
      <w:lvlJc w:val="left"/>
      <w:pPr>
        <w:ind w:left="720" w:hanging="360"/>
      </w:pPr>
      <w:rPr>
        <w:rFonts w:ascii="宋体" w:eastAsia="宋体" w:hAnsi="宋体" w:hint="default"/>
        <w:b/>
        <w:color w:val="000000"/>
        <w:sz w:val="24"/>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8B9"/>
    <w:rsid w:val="00034E46"/>
    <w:rsid w:val="002440F0"/>
    <w:rsid w:val="002D1CFB"/>
    <w:rsid w:val="002E33F8"/>
    <w:rsid w:val="00451E79"/>
    <w:rsid w:val="004A74CE"/>
    <w:rsid w:val="004D3537"/>
    <w:rsid w:val="004D6C3D"/>
    <w:rsid w:val="005B48A7"/>
    <w:rsid w:val="006609DE"/>
    <w:rsid w:val="006926C0"/>
    <w:rsid w:val="006C5DB7"/>
    <w:rsid w:val="006E72B8"/>
    <w:rsid w:val="007130E8"/>
    <w:rsid w:val="0077383D"/>
    <w:rsid w:val="007F693F"/>
    <w:rsid w:val="00810F0A"/>
    <w:rsid w:val="008A3B61"/>
    <w:rsid w:val="008D35FA"/>
    <w:rsid w:val="00900E74"/>
    <w:rsid w:val="00940AB4"/>
    <w:rsid w:val="00997803"/>
    <w:rsid w:val="00AC5A8B"/>
    <w:rsid w:val="00BA35CB"/>
    <w:rsid w:val="00C0704A"/>
    <w:rsid w:val="00C90F66"/>
    <w:rsid w:val="00CB3B7B"/>
    <w:rsid w:val="00CE1271"/>
    <w:rsid w:val="00D739E0"/>
    <w:rsid w:val="00E418B9"/>
    <w:rsid w:val="00FC322A"/>
    <w:rsid w:val="00FF7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8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33F8"/>
    <w:pPr>
      <w:ind w:firstLineChars="200" w:firstLine="420"/>
    </w:pPr>
  </w:style>
  <w:style w:type="paragraph" w:styleId="a4">
    <w:name w:val="header"/>
    <w:basedOn w:val="a"/>
    <w:link w:val="Char"/>
    <w:uiPriority w:val="99"/>
    <w:unhideWhenUsed/>
    <w:rsid w:val="004D6C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D6C3D"/>
    <w:rPr>
      <w:sz w:val="18"/>
      <w:szCs w:val="18"/>
    </w:rPr>
  </w:style>
  <w:style w:type="paragraph" w:styleId="a5">
    <w:name w:val="footer"/>
    <w:basedOn w:val="a"/>
    <w:link w:val="Char0"/>
    <w:uiPriority w:val="99"/>
    <w:unhideWhenUsed/>
    <w:rsid w:val="004D6C3D"/>
    <w:pPr>
      <w:tabs>
        <w:tab w:val="center" w:pos="4153"/>
        <w:tab w:val="right" w:pos="8306"/>
      </w:tabs>
      <w:snapToGrid w:val="0"/>
      <w:jc w:val="left"/>
    </w:pPr>
    <w:rPr>
      <w:sz w:val="18"/>
      <w:szCs w:val="18"/>
    </w:rPr>
  </w:style>
  <w:style w:type="character" w:customStyle="1" w:styleId="Char0">
    <w:name w:val="页脚 Char"/>
    <w:basedOn w:val="a0"/>
    <w:link w:val="a5"/>
    <w:uiPriority w:val="99"/>
    <w:rsid w:val="004D6C3D"/>
    <w:rPr>
      <w:sz w:val="18"/>
      <w:szCs w:val="18"/>
    </w:rPr>
  </w:style>
  <w:style w:type="character" w:styleId="a6">
    <w:name w:val="annotation reference"/>
    <w:basedOn w:val="a0"/>
    <w:uiPriority w:val="99"/>
    <w:semiHidden/>
    <w:unhideWhenUsed/>
    <w:rsid w:val="00D739E0"/>
    <w:rPr>
      <w:sz w:val="21"/>
      <w:szCs w:val="21"/>
    </w:rPr>
  </w:style>
  <w:style w:type="paragraph" w:styleId="a7">
    <w:name w:val="annotation text"/>
    <w:basedOn w:val="a"/>
    <w:link w:val="Char1"/>
    <w:uiPriority w:val="99"/>
    <w:semiHidden/>
    <w:unhideWhenUsed/>
    <w:rsid w:val="00D739E0"/>
    <w:pPr>
      <w:jc w:val="left"/>
    </w:pPr>
  </w:style>
  <w:style w:type="character" w:customStyle="1" w:styleId="Char1">
    <w:name w:val="批注文字 Char"/>
    <w:basedOn w:val="a0"/>
    <w:link w:val="a7"/>
    <w:uiPriority w:val="99"/>
    <w:semiHidden/>
    <w:rsid w:val="00D739E0"/>
  </w:style>
  <w:style w:type="paragraph" w:styleId="a8">
    <w:name w:val="annotation subject"/>
    <w:basedOn w:val="a7"/>
    <w:next w:val="a7"/>
    <w:link w:val="Char2"/>
    <w:uiPriority w:val="99"/>
    <w:semiHidden/>
    <w:unhideWhenUsed/>
    <w:rsid w:val="00D739E0"/>
    <w:rPr>
      <w:b/>
      <w:bCs/>
    </w:rPr>
  </w:style>
  <w:style w:type="character" w:customStyle="1" w:styleId="Char2">
    <w:name w:val="批注主题 Char"/>
    <w:basedOn w:val="Char1"/>
    <w:link w:val="a8"/>
    <w:uiPriority w:val="99"/>
    <w:semiHidden/>
    <w:rsid w:val="00D739E0"/>
    <w:rPr>
      <w:b/>
      <w:bCs/>
    </w:rPr>
  </w:style>
  <w:style w:type="paragraph" w:styleId="a9">
    <w:name w:val="Balloon Text"/>
    <w:basedOn w:val="a"/>
    <w:link w:val="Char3"/>
    <w:uiPriority w:val="99"/>
    <w:semiHidden/>
    <w:unhideWhenUsed/>
    <w:rsid w:val="00D739E0"/>
    <w:rPr>
      <w:sz w:val="18"/>
      <w:szCs w:val="18"/>
    </w:rPr>
  </w:style>
  <w:style w:type="character" w:customStyle="1" w:styleId="Char3">
    <w:name w:val="批注框文本 Char"/>
    <w:basedOn w:val="a0"/>
    <w:link w:val="a9"/>
    <w:uiPriority w:val="99"/>
    <w:semiHidden/>
    <w:rsid w:val="00D739E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8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33F8"/>
    <w:pPr>
      <w:ind w:firstLineChars="200" w:firstLine="420"/>
    </w:pPr>
  </w:style>
  <w:style w:type="paragraph" w:styleId="a4">
    <w:name w:val="header"/>
    <w:basedOn w:val="a"/>
    <w:link w:val="Char"/>
    <w:uiPriority w:val="99"/>
    <w:unhideWhenUsed/>
    <w:rsid w:val="004D6C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D6C3D"/>
    <w:rPr>
      <w:sz w:val="18"/>
      <w:szCs w:val="18"/>
    </w:rPr>
  </w:style>
  <w:style w:type="paragraph" w:styleId="a5">
    <w:name w:val="footer"/>
    <w:basedOn w:val="a"/>
    <w:link w:val="Char0"/>
    <w:uiPriority w:val="99"/>
    <w:unhideWhenUsed/>
    <w:rsid w:val="004D6C3D"/>
    <w:pPr>
      <w:tabs>
        <w:tab w:val="center" w:pos="4153"/>
        <w:tab w:val="right" w:pos="8306"/>
      </w:tabs>
      <w:snapToGrid w:val="0"/>
      <w:jc w:val="left"/>
    </w:pPr>
    <w:rPr>
      <w:sz w:val="18"/>
      <w:szCs w:val="18"/>
    </w:rPr>
  </w:style>
  <w:style w:type="character" w:customStyle="1" w:styleId="Char0">
    <w:name w:val="页脚 Char"/>
    <w:basedOn w:val="a0"/>
    <w:link w:val="a5"/>
    <w:uiPriority w:val="99"/>
    <w:rsid w:val="004D6C3D"/>
    <w:rPr>
      <w:sz w:val="18"/>
      <w:szCs w:val="18"/>
    </w:rPr>
  </w:style>
  <w:style w:type="character" w:styleId="a6">
    <w:name w:val="annotation reference"/>
    <w:basedOn w:val="a0"/>
    <w:uiPriority w:val="99"/>
    <w:semiHidden/>
    <w:unhideWhenUsed/>
    <w:rsid w:val="00D739E0"/>
    <w:rPr>
      <w:sz w:val="21"/>
      <w:szCs w:val="21"/>
    </w:rPr>
  </w:style>
  <w:style w:type="paragraph" w:styleId="a7">
    <w:name w:val="annotation text"/>
    <w:basedOn w:val="a"/>
    <w:link w:val="Char1"/>
    <w:uiPriority w:val="99"/>
    <w:semiHidden/>
    <w:unhideWhenUsed/>
    <w:rsid w:val="00D739E0"/>
    <w:pPr>
      <w:jc w:val="left"/>
    </w:pPr>
  </w:style>
  <w:style w:type="character" w:customStyle="1" w:styleId="Char1">
    <w:name w:val="批注文字 Char"/>
    <w:basedOn w:val="a0"/>
    <w:link w:val="a7"/>
    <w:uiPriority w:val="99"/>
    <w:semiHidden/>
    <w:rsid w:val="00D739E0"/>
  </w:style>
  <w:style w:type="paragraph" w:styleId="a8">
    <w:name w:val="annotation subject"/>
    <w:basedOn w:val="a7"/>
    <w:next w:val="a7"/>
    <w:link w:val="Char2"/>
    <w:uiPriority w:val="99"/>
    <w:semiHidden/>
    <w:unhideWhenUsed/>
    <w:rsid w:val="00D739E0"/>
    <w:rPr>
      <w:b/>
      <w:bCs/>
    </w:rPr>
  </w:style>
  <w:style w:type="character" w:customStyle="1" w:styleId="Char2">
    <w:name w:val="批注主题 Char"/>
    <w:basedOn w:val="Char1"/>
    <w:link w:val="a8"/>
    <w:uiPriority w:val="99"/>
    <w:semiHidden/>
    <w:rsid w:val="00D739E0"/>
    <w:rPr>
      <w:b/>
      <w:bCs/>
    </w:rPr>
  </w:style>
  <w:style w:type="paragraph" w:styleId="a9">
    <w:name w:val="Balloon Text"/>
    <w:basedOn w:val="a"/>
    <w:link w:val="Char3"/>
    <w:uiPriority w:val="99"/>
    <w:semiHidden/>
    <w:unhideWhenUsed/>
    <w:rsid w:val="00D739E0"/>
    <w:rPr>
      <w:sz w:val="18"/>
      <w:szCs w:val="18"/>
    </w:rPr>
  </w:style>
  <w:style w:type="character" w:customStyle="1" w:styleId="Char3">
    <w:name w:val="批注框文本 Char"/>
    <w:basedOn w:val="a0"/>
    <w:link w:val="a9"/>
    <w:uiPriority w:val="99"/>
    <w:semiHidden/>
    <w:rsid w:val="00D739E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634682">
      <w:bodyDiv w:val="1"/>
      <w:marLeft w:val="0"/>
      <w:marRight w:val="0"/>
      <w:marTop w:val="0"/>
      <w:marBottom w:val="0"/>
      <w:divBdr>
        <w:top w:val="none" w:sz="0" w:space="0" w:color="auto"/>
        <w:left w:val="none" w:sz="0" w:space="0" w:color="auto"/>
        <w:bottom w:val="none" w:sz="0" w:space="0" w:color="auto"/>
        <w:right w:val="none" w:sz="0" w:space="0" w:color="auto"/>
      </w:divBdr>
      <w:divsChild>
        <w:div w:id="936407734">
          <w:marLeft w:val="0"/>
          <w:marRight w:val="0"/>
          <w:marTop w:val="0"/>
          <w:marBottom w:val="450"/>
          <w:divBdr>
            <w:top w:val="none" w:sz="0" w:space="0" w:color="auto"/>
            <w:left w:val="none" w:sz="0" w:space="0" w:color="auto"/>
            <w:bottom w:val="none" w:sz="0" w:space="0" w:color="auto"/>
            <w:right w:val="none" w:sz="0" w:space="0" w:color="auto"/>
          </w:divBdr>
          <w:divsChild>
            <w:div w:id="171258845">
              <w:marLeft w:val="0"/>
              <w:marRight w:val="0"/>
              <w:marTop w:val="300"/>
              <w:marBottom w:val="0"/>
              <w:divBdr>
                <w:top w:val="none" w:sz="0" w:space="0" w:color="auto"/>
                <w:left w:val="none" w:sz="0" w:space="0" w:color="auto"/>
                <w:bottom w:val="none" w:sz="0" w:space="0" w:color="auto"/>
                <w:right w:val="none" w:sz="0" w:space="0" w:color="auto"/>
              </w:divBdr>
              <w:divsChild>
                <w:div w:id="1955482476">
                  <w:marLeft w:val="0"/>
                  <w:marRight w:val="0"/>
                  <w:marTop w:val="0"/>
                  <w:marBottom w:val="0"/>
                  <w:divBdr>
                    <w:top w:val="none" w:sz="0" w:space="0" w:color="auto"/>
                    <w:left w:val="none" w:sz="0" w:space="0" w:color="auto"/>
                    <w:bottom w:val="none" w:sz="0" w:space="0" w:color="auto"/>
                    <w:right w:val="none" w:sz="0" w:space="0" w:color="auto"/>
                  </w:divBdr>
                  <w:divsChild>
                    <w:div w:id="1679384327">
                      <w:marLeft w:val="150"/>
                      <w:marRight w:val="150"/>
                      <w:marTop w:val="150"/>
                      <w:marBottom w:val="150"/>
                      <w:divBdr>
                        <w:top w:val="none" w:sz="0" w:space="0" w:color="auto"/>
                        <w:left w:val="none" w:sz="0" w:space="0" w:color="auto"/>
                        <w:bottom w:val="none" w:sz="0" w:space="0" w:color="auto"/>
                        <w:right w:val="none" w:sz="0" w:space="0" w:color="auto"/>
                      </w:divBdr>
                    </w:div>
                    <w:div w:id="380327278">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697A9-2B89-48EC-ACB9-BD815A192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531</Words>
  <Characters>3027</Characters>
  <Application>Microsoft Office Word</Application>
  <DocSecurity>0</DocSecurity>
  <Lines>25</Lines>
  <Paragraphs>7</Paragraphs>
  <ScaleCrop>false</ScaleCrop>
  <Company>Hewlett-Packard Company</Company>
  <LinksUpToDate>false</LinksUpToDate>
  <CharactersWithSpaces>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gdz</dc:creator>
  <cp:lastModifiedBy>gdz</cp:lastModifiedBy>
  <cp:revision>3</cp:revision>
  <dcterms:created xsi:type="dcterms:W3CDTF">2018-09-11T07:45:00Z</dcterms:created>
  <dcterms:modified xsi:type="dcterms:W3CDTF">2018-09-11T07:47:00Z</dcterms:modified>
</cp:coreProperties>
</file>