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B57" w:rsidRPr="00084451" w:rsidRDefault="00362B57" w:rsidP="00362B57">
      <w:pPr>
        <w:rPr>
          <w:rFonts w:ascii="黑体" w:eastAsia="黑体" w:hAnsi="黑体"/>
          <w:sz w:val="24"/>
          <w:szCs w:val="24"/>
        </w:rPr>
      </w:pPr>
      <w:r w:rsidRPr="00084451">
        <w:rPr>
          <w:rFonts w:ascii="黑体" w:eastAsia="黑体" w:hAnsi="黑体" w:hint="eastAsia"/>
          <w:sz w:val="24"/>
          <w:szCs w:val="24"/>
        </w:rPr>
        <w:t>附件</w:t>
      </w:r>
      <w:r w:rsidRPr="00084451">
        <w:rPr>
          <w:rFonts w:ascii="黑体" w:eastAsia="黑体" w:hAnsi="黑体"/>
          <w:sz w:val="24"/>
          <w:szCs w:val="24"/>
        </w:rPr>
        <w:t xml:space="preserve">2 </w:t>
      </w:r>
    </w:p>
    <w:p w:rsidR="00362B57" w:rsidRPr="00084451" w:rsidRDefault="00362B57" w:rsidP="00362B57">
      <w:pPr>
        <w:rPr>
          <w:rFonts w:ascii="黑体" w:eastAsia="黑体" w:hAnsi="黑体"/>
          <w:sz w:val="24"/>
          <w:szCs w:val="24"/>
        </w:rPr>
      </w:pPr>
      <w:r w:rsidRPr="00084451">
        <w:rPr>
          <w:rFonts w:ascii="黑体" w:eastAsia="黑体" w:hAnsi="黑体"/>
          <w:sz w:val="24"/>
          <w:szCs w:val="24"/>
        </w:rPr>
        <w:t xml:space="preserve"> </w:t>
      </w:r>
    </w:p>
    <w:p w:rsidR="00362B57" w:rsidRPr="00084451" w:rsidRDefault="00362B57" w:rsidP="00084451">
      <w:pPr>
        <w:jc w:val="center"/>
        <w:rPr>
          <w:rFonts w:ascii="黑体" w:eastAsia="黑体" w:hAnsi="黑体"/>
          <w:sz w:val="36"/>
          <w:szCs w:val="24"/>
        </w:rPr>
      </w:pPr>
      <w:r w:rsidRPr="00084451">
        <w:rPr>
          <w:rFonts w:ascii="黑体" w:eastAsia="黑体" w:hAnsi="黑体" w:hint="eastAsia"/>
          <w:sz w:val="36"/>
          <w:szCs w:val="24"/>
        </w:rPr>
        <w:t>北京理工大学“世纪杯”学生创业竞赛章程</w:t>
      </w:r>
      <w:r w:rsidRPr="00084451">
        <w:rPr>
          <w:rFonts w:ascii="黑体" w:eastAsia="黑体" w:hAnsi="黑体"/>
          <w:sz w:val="36"/>
          <w:szCs w:val="24"/>
        </w:rPr>
        <w:t xml:space="preserve"> </w:t>
      </w:r>
    </w:p>
    <w:p w:rsidR="00362B57" w:rsidRPr="00084451" w:rsidRDefault="00362B57" w:rsidP="00362B57">
      <w:pPr>
        <w:rPr>
          <w:rFonts w:ascii="黑体" w:eastAsia="黑体" w:hAnsi="黑体"/>
          <w:sz w:val="24"/>
          <w:szCs w:val="24"/>
        </w:rPr>
      </w:pPr>
      <w:r w:rsidRPr="00084451">
        <w:rPr>
          <w:rFonts w:ascii="黑体" w:eastAsia="黑体" w:hAnsi="黑体"/>
          <w:sz w:val="24"/>
          <w:szCs w:val="24"/>
        </w:rPr>
        <w:t xml:space="preserve"> </w:t>
      </w:r>
    </w:p>
    <w:p w:rsidR="00084451" w:rsidRPr="00084451" w:rsidRDefault="00362B57" w:rsidP="00084451">
      <w:pPr>
        <w:spacing w:beforeLines="50" w:before="156" w:afterLines="50" w:after="156"/>
        <w:jc w:val="center"/>
        <w:rPr>
          <w:rFonts w:ascii="黑体" w:eastAsia="黑体" w:hAnsi="黑体"/>
          <w:sz w:val="28"/>
          <w:szCs w:val="28"/>
        </w:rPr>
      </w:pPr>
      <w:r w:rsidRPr="00084451">
        <w:rPr>
          <w:rFonts w:ascii="黑体" w:eastAsia="黑体" w:hAnsi="黑体" w:hint="eastAsia"/>
          <w:sz w:val="28"/>
          <w:szCs w:val="28"/>
        </w:rPr>
        <w:t>第一章</w:t>
      </w:r>
      <w:r w:rsidRPr="00084451">
        <w:rPr>
          <w:rFonts w:ascii="黑体" w:eastAsia="黑体" w:hAnsi="黑体"/>
          <w:sz w:val="28"/>
          <w:szCs w:val="28"/>
        </w:rPr>
        <w:t xml:space="preserve">  总  则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第一条</w:t>
      </w:r>
      <w:r w:rsidR="00084451">
        <w:rPr>
          <w:rFonts w:ascii="仿宋" w:eastAsia="仿宋" w:hAnsi="仿宋" w:hint="eastAsia"/>
          <w:sz w:val="28"/>
          <w:szCs w:val="28"/>
        </w:rPr>
        <w:t xml:space="preserve"> </w:t>
      </w:r>
      <w:r w:rsidRPr="00084451">
        <w:rPr>
          <w:rFonts w:ascii="仿宋" w:eastAsia="仿宋" w:hAnsi="仿宋"/>
          <w:sz w:val="28"/>
          <w:szCs w:val="28"/>
        </w:rPr>
        <w:t xml:space="preserve">“世纪杯”学生创业竞赛是由北京理工大学主办，校团委、学生创新创业实践中心共同承办，是一项具有导向性、示范性和群众性的学生创新创业竞赛活动，每年举办一届。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第二条</w:t>
      </w:r>
      <w:r w:rsidRPr="00084451">
        <w:rPr>
          <w:rFonts w:ascii="仿宋" w:eastAsia="仿宋" w:hAnsi="仿宋"/>
          <w:sz w:val="28"/>
          <w:szCs w:val="28"/>
        </w:rPr>
        <w:t xml:space="preserve">  竞赛的宗旨：培养创新意识、启迪创意思维、提升创造能力、造就创业人才。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第三条</w:t>
      </w:r>
      <w:r w:rsidRPr="00084451">
        <w:rPr>
          <w:rFonts w:ascii="仿宋" w:eastAsia="仿宋" w:hAnsi="仿宋"/>
          <w:sz w:val="28"/>
          <w:szCs w:val="28"/>
        </w:rPr>
        <w:t xml:space="preserve">  竞赛的目的：引导和激励我校学生弘扬时代精神，把握时代脉搏，将所学知识与经济社会发展紧密结合，培养</w:t>
      </w:r>
      <w:r w:rsidRPr="00084451">
        <w:rPr>
          <w:rFonts w:ascii="仿宋" w:eastAsia="仿宋" w:hAnsi="仿宋" w:hint="eastAsia"/>
          <w:sz w:val="28"/>
          <w:szCs w:val="28"/>
        </w:rPr>
        <w:t>和提高创新、创造、创业的意识和能力，并在此基础上促进我校学生就业创业教育的蓬勃开展，发现和培养一批具有创新思维和</w:t>
      </w:r>
      <w:r w:rsidRPr="00084451">
        <w:rPr>
          <w:rFonts w:ascii="仿宋" w:eastAsia="仿宋" w:hAnsi="仿宋"/>
          <w:sz w:val="28"/>
          <w:szCs w:val="28"/>
        </w:rPr>
        <w:t xml:space="preserve">创业潜力的优秀人才。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第四条</w:t>
      </w:r>
      <w:r w:rsidRPr="00084451">
        <w:rPr>
          <w:rFonts w:ascii="仿宋" w:eastAsia="仿宋" w:hAnsi="仿宋"/>
          <w:sz w:val="28"/>
          <w:szCs w:val="28"/>
        </w:rPr>
        <w:t xml:space="preserve">  竞赛的基本方式：参赛团队通过报送项目申报计划书、路演PPT及相关附件材料参赛；聘请专家评定出具备一定操作性、应用性以及良好市场潜力和发展前景的优秀项目，给予奖励并支持成果转化。 </w:t>
      </w:r>
    </w:p>
    <w:p w:rsidR="00084451" w:rsidRPr="00084451" w:rsidRDefault="00362B57" w:rsidP="00084451">
      <w:pPr>
        <w:spacing w:beforeLines="50" w:before="156" w:afterLines="50" w:after="156"/>
        <w:jc w:val="center"/>
        <w:rPr>
          <w:rFonts w:ascii="黑体" w:eastAsia="黑体" w:hAnsi="黑体"/>
          <w:sz w:val="28"/>
          <w:szCs w:val="28"/>
        </w:rPr>
      </w:pPr>
      <w:r w:rsidRPr="00084451">
        <w:rPr>
          <w:rFonts w:ascii="黑体" w:eastAsia="黑体" w:hAnsi="黑体"/>
          <w:sz w:val="28"/>
          <w:szCs w:val="28"/>
        </w:rPr>
        <w:t>第二章  组织机构及其职责</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第五条</w:t>
      </w:r>
      <w:r w:rsidRPr="00084451">
        <w:rPr>
          <w:rFonts w:ascii="仿宋" w:eastAsia="仿宋" w:hAnsi="仿宋"/>
          <w:sz w:val="28"/>
          <w:szCs w:val="28"/>
        </w:rPr>
        <w:t xml:space="preserve">  竞赛设立组织委员会，由主管校领导、党委办公室/行政办公室、人力资源部、教务部、研究生院、科学技术研究院、</w:t>
      </w:r>
      <w:r w:rsidRPr="00084451">
        <w:rPr>
          <w:rFonts w:ascii="仿宋" w:eastAsia="仿宋" w:hAnsi="仿宋" w:hint="eastAsia"/>
          <w:sz w:val="28"/>
          <w:szCs w:val="28"/>
        </w:rPr>
        <w:t>校友会工作办公室、校团委、教师发展中心、学生就业指导中心、</w:t>
      </w:r>
      <w:r w:rsidRPr="00084451">
        <w:rPr>
          <w:rFonts w:ascii="仿宋" w:eastAsia="仿宋" w:hAnsi="仿宋"/>
          <w:sz w:val="28"/>
          <w:szCs w:val="28"/>
        </w:rPr>
        <w:t>学生创新创业实践中心、资产经营有限公司相关负责人及各学院/书院主管</w:t>
      </w:r>
      <w:r w:rsidRPr="00084451">
        <w:rPr>
          <w:rFonts w:ascii="仿宋" w:eastAsia="仿宋" w:hAnsi="仿宋"/>
          <w:sz w:val="28"/>
          <w:szCs w:val="28"/>
        </w:rPr>
        <w:lastRenderedPageBreak/>
        <w:t>学生创新创业教育工作的院领导组成。组织委员会设主</w:t>
      </w:r>
      <w:r w:rsidRPr="00084451">
        <w:rPr>
          <w:rFonts w:ascii="仿宋" w:eastAsia="仿宋" w:hAnsi="仿宋" w:hint="eastAsia"/>
          <w:sz w:val="28"/>
          <w:szCs w:val="28"/>
        </w:rPr>
        <w:t>任一名，副主任若干名，委员若干名，秘书一名。组委会成员负责指导竞赛活动，有权对竞赛活动提出意见和建议，并根据各个项目类型的具体竞赛情况调整各个项目类型评奖数量及比例，并</w:t>
      </w:r>
      <w:r w:rsidRPr="00084451">
        <w:rPr>
          <w:rFonts w:ascii="仿宋" w:eastAsia="仿宋" w:hAnsi="仿宋"/>
          <w:sz w:val="28"/>
          <w:szCs w:val="28"/>
        </w:rPr>
        <w:t xml:space="preserve">对各学院/书院提交的意见和建议进行协调和裁决。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第六条</w:t>
      </w:r>
      <w:r w:rsidRPr="00084451">
        <w:rPr>
          <w:rFonts w:ascii="仿宋" w:eastAsia="仿宋" w:hAnsi="仿宋"/>
          <w:sz w:val="28"/>
          <w:szCs w:val="28"/>
        </w:rPr>
        <w:t xml:space="preserve">  组织委员会的职责如下：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1．审议、修改竞赛的章程和评审规则；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2．协商议决组织工作中的重大问题；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3．筹集竞赛组织、评审、奖励所需的经费；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4．判定受到质疑和投诉的作品或作者；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5．议决其它应由组织委员会议决的事项。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第七条</w:t>
      </w:r>
      <w:r w:rsidRPr="00084451">
        <w:rPr>
          <w:rFonts w:ascii="仿宋" w:eastAsia="仿宋" w:hAnsi="仿宋"/>
          <w:sz w:val="28"/>
          <w:szCs w:val="28"/>
        </w:rPr>
        <w:t xml:space="preserve">  竞赛设立评审委员会，由组织委员会聘请各相关领域的专家、学者、企业家、青年创业典型组成。评审委员会设主任一名，副主任和评审委员若干名。评审委员会经组织委员会批准成立</w:t>
      </w:r>
      <w:r w:rsidRPr="00084451">
        <w:rPr>
          <w:rFonts w:ascii="仿宋" w:eastAsia="仿宋" w:hAnsi="仿宋" w:hint="eastAsia"/>
          <w:sz w:val="28"/>
          <w:szCs w:val="28"/>
        </w:rPr>
        <w:t>，有权在本章程和评审规</w:t>
      </w:r>
      <w:r w:rsidRPr="00084451">
        <w:rPr>
          <w:rFonts w:ascii="仿宋" w:eastAsia="仿宋" w:hAnsi="仿宋"/>
          <w:sz w:val="28"/>
          <w:szCs w:val="28"/>
        </w:rPr>
        <w:t xml:space="preserve">则所规定的原则下，独立开展评审工作。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第八条</w:t>
      </w:r>
      <w:r w:rsidRPr="00084451">
        <w:rPr>
          <w:rFonts w:ascii="仿宋" w:eastAsia="仿宋" w:hAnsi="仿宋"/>
          <w:sz w:val="28"/>
          <w:szCs w:val="28"/>
        </w:rPr>
        <w:t xml:space="preserve">  评审委员会职责如下：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1．在本章程和评审规则基础上制定评审实施细则；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2．接受对参赛作品资格的质疑投诉并进行判定； </w:t>
      </w:r>
    </w:p>
    <w:p w:rsidR="00362B57" w:rsidRP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3．审看参赛作品，与作者进行问辩； </w:t>
      </w:r>
    </w:p>
    <w:p w:rsidR="00084451" w:rsidRDefault="00362B57" w:rsidP="00084451">
      <w:pPr>
        <w:ind w:firstLineChars="200" w:firstLine="560"/>
        <w:rPr>
          <w:rFonts w:ascii="仿宋" w:eastAsia="仿宋" w:hAnsi="仿宋"/>
          <w:sz w:val="28"/>
          <w:szCs w:val="28"/>
        </w:rPr>
      </w:pPr>
      <w:r w:rsidRPr="00084451">
        <w:rPr>
          <w:rFonts w:ascii="仿宋" w:eastAsia="仿宋" w:hAnsi="仿宋"/>
          <w:sz w:val="28"/>
          <w:szCs w:val="28"/>
        </w:rPr>
        <w:t xml:space="preserve">4．确定参赛作品获奖等次。 </w:t>
      </w:r>
    </w:p>
    <w:p w:rsidR="00084451"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第九条</w:t>
      </w:r>
      <w:r w:rsidRPr="00084451">
        <w:rPr>
          <w:rFonts w:ascii="仿宋" w:eastAsia="仿宋" w:hAnsi="仿宋"/>
          <w:sz w:val="28"/>
          <w:szCs w:val="28"/>
        </w:rPr>
        <w:t xml:space="preserve">  由各学院/书院主管学生、教学和科研工作的领导担任本学院的竞赛领导小组成员，负责作品的动员和参赛；原则上由各学</w:t>
      </w:r>
      <w:r w:rsidRPr="00084451">
        <w:rPr>
          <w:rFonts w:ascii="仿宋" w:eastAsia="仿宋" w:hAnsi="仿宋"/>
          <w:sz w:val="28"/>
          <w:szCs w:val="28"/>
        </w:rPr>
        <w:lastRenderedPageBreak/>
        <w:t xml:space="preserve">院/书院团委书记担任该学院领导小组的秘书。 </w:t>
      </w:r>
    </w:p>
    <w:p w:rsidR="00084451" w:rsidRPr="00084451" w:rsidRDefault="00362B57" w:rsidP="00084451">
      <w:pPr>
        <w:spacing w:beforeLines="50" w:before="156" w:afterLines="50" w:after="156"/>
        <w:jc w:val="center"/>
        <w:rPr>
          <w:rFonts w:ascii="黑体" w:eastAsia="黑体" w:hAnsi="黑体"/>
          <w:sz w:val="28"/>
          <w:szCs w:val="28"/>
        </w:rPr>
      </w:pPr>
      <w:r w:rsidRPr="00084451">
        <w:rPr>
          <w:rFonts w:ascii="黑体" w:eastAsia="黑体" w:hAnsi="黑体"/>
          <w:sz w:val="28"/>
          <w:szCs w:val="28"/>
        </w:rPr>
        <w:t xml:space="preserve">第三章  参赛资格与作品申报 </w:t>
      </w:r>
    </w:p>
    <w:p w:rsidR="005C40AF" w:rsidRDefault="00362B57" w:rsidP="00084451">
      <w:pPr>
        <w:ind w:firstLineChars="200" w:firstLine="562"/>
        <w:rPr>
          <w:rFonts w:ascii="仿宋" w:eastAsia="仿宋" w:hAnsi="仿宋"/>
          <w:sz w:val="28"/>
          <w:szCs w:val="28"/>
        </w:rPr>
      </w:pPr>
      <w:r w:rsidRPr="00043F6B">
        <w:rPr>
          <w:rFonts w:ascii="仿宋" w:eastAsia="仿宋" w:hAnsi="仿宋"/>
          <w:b/>
          <w:sz w:val="28"/>
          <w:szCs w:val="28"/>
        </w:rPr>
        <w:t>第十条</w:t>
      </w:r>
      <w:r w:rsidRPr="00084451">
        <w:rPr>
          <w:rFonts w:ascii="仿宋" w:eastAsia="仿宋" w:hAnsi="仿宋"/>
          <w:sz w:val="28"/>
          <w:szCs w:val="28"/>
        </w:rPr>
        <w:t xml:space="preserve">  凡在竞赛当学期初正式注册的全日制非成人教育在校本科生、硕士研究生和博士研究生（不含在职生，含MBA专业在校学生），或毕业5年以内的毕业生（本科生、硕士研究生和博士研究生，不含在职生，毕业计算截止时间为竞赛当年）都可申报作品参赛。 </w:t>
      </w:r>
    </w:p>
    <w:p w:rsidR="005C40AF" w:rsidRDefault="00362B57" w:rsidP="005C40AF">
      <w:pPr>
        <w:ind w:firstLineChars="200" w:firstLine="562"/>
        <w:rPr>
          <w:rFonts w:ascii="仿宋" w:eastAsia="仿宋" w:hAnsi="仿宋"/>
          <w:sz w:val="28"/>
          <w:szCs w:val="28"/>
        </w:rPr>
      </w:pPr>
      <w:r w:rsidRPr="00043F6B">
        <w:rPr>
          <w:rFonts w:ascii="仿宋" w:eastAsia="仿宋" w:hAnsi="仿宋"/>
          <w:b/>
          <w:sz w:val="28"/>
          <w:szCs w:val="28"/>
        </w:rPr>
        <w:t>第十一条</w:t>
      </w:r>
      <w:r w:rsidRPr="00084451">
        <w:rPr>
          <w:rFonts w:ascii="仿宋" w:eastAsia="仿宋" w:hAnsi="仿宋"/>
          <w:sz w:val="28"/>
          <w:szCs w:val="28"/>
        </w:rPr>
        <w:t xml:space="preserve">  实行分类、分组申报。参</w:t>
      </w:r>
      <w:r w:rsidRPr="00084451">
        <w:rPr>
          <w:rFonts w:ascii="仿宋" w:eastAsia="仿宋" w:hAnsi="仿宋" w:hint="eastAsia"/>
          <w:sz w:val="28"/>
          <w:szCs w:val="28"/>
        </w:rPr>
        <w:t>赛项目主要包括以下类</w:t>
      </w:r>
      <w:r w:rsidRPr="00084451">
        <w:rPr>
          <w:rFonts w:ascii="仿宋" w:eastAsia="仿宋" w:hAnsi="仿宋"/>
          <w:sz w:val="28"/>
          <w:szCs w:val="28"/>
        </w:rPr>
        <w:t>型：（1）现代农业，包括农林牧渔等；（2）制造业，包括智能硬件、先进制造、工业自动化、生物医药、节能环保、新材料、军工等；（3）信息技术服务，包括人工智能技术、物联网技术、网络空间安全技术、大数据、云计算、工具软件、社交网络、媒体门户、企业服务等；（4）文化创意服务，包括广播影视、设计服务、文化艺术、旅游休闲、艺术品交易、广告会展、</w:t>
      </w:r>
      <w:proofErr w:type="gramStart"/>
      <w:r w:rsidRPr="00084451">
        <w:rPr>
          <w:rFonts w:ascii="仿宋" w:eastAsia="仿宋" w:hAnsi="仿宋"/>
          <w:sz w:val="28"/>
          <w:szCs w:val="28"/>
        </w:rPr>
        <w:t>动漫娱乐</w:t>
      </w:r>
      <w:proofErr w:type="gramEnd"/>
      <w:r w:rsidRPr="00084451">
        <w:rPr>
          <w:rFonts w:ascii="仿宋" w:eastAsia="仿宋" w:hAnsi="仿宋"/>
          <w:sz w:val="28"/>
          <w:szCs w:val="28"/>
        </w:rPr>
        <w:t>、体育竞技等；（5）社会服务，包括电子商务、消费生活、金融、财经法</w:t>
      </w:r>
      <w:proofErr w:type="gramStart"/>
      <w:r w:rsidRPr="00084451">
        <w:rPr>
          <w:rFonts w:ascii="仿宋" w:eastAsia="仿宋" w:hAnsi="仿宋"/>
          <w:sz w:val="28"/>
          <w:szCs w:val="28"/>
        </w:rPr>
        <w:t>务</w:t>
      </w:r>
      <w:proofErr w:type="gramEnd"/>
      <w:r w:rsidRPr="00084451">
        <w:rPr>
          <w:rFonts w:ascii="仿宋" w:eastAsia="仿宋" w:hAnsi="仿宋"/>
          <w:sz w:val="28"/>
          <w:szCs w:val="28"/>
        </w:rPr>
        <w:t>、房产家居、高效物流、教育培训、医疗健康、交通</w:t>
      </w:r>
      <w:r w:rsidR="005C40AF">
        <w:rPr>
          <w:rFonts w:ascii="仿宋" w:eastAsia="仿宋" w:hAnsi="仿宋" w:hint="eastAsia"/>
          <w:sz w:val="28"/>
          <w:szCs w:val="28"/>
        </w:rPr>
        <w:t>、</w:t>
      </w:r>
      <w:r w:rsidRPr="00084451">
        <w:rPr>
          <w:rFonts w:ascii="仿宋" w:eastAsia="仿宋" w:hAnsi="仿宋"/>
          <w:sz w:val="28"/>
          <w:szCs w:val="28"/>
        </w:rPr>
        <w:t>人力资源服务等；</w:t>
      </w:r>
      <w:r w:rsidRPr="00084451">
        <w:rPr>
          <w:rFonts w:ascii="仿宋" w:eastAsia="仿宋" w:hAnsi="仿宋" w:hint="eastAsia"/>
          <w:sz w:val="28"/>
          <w:szCs w:val="28"/>
        </w:rPr>
        <w:t>（</w:t>
      </w:r>
      <w:r w:rsidRPr="00084451">
        <w:rPr>
          <w:rFonts w:ascii="仿宋" w:eastAsia="仿宋" w:hAnsi="仿宋"/>
          <w:sz w:val="28"/>
          <w:szCs w:val="28"/>
        </w:rPr>
        <w:t>6）公益创业，以社会价值为导向的非盈利性创业。鼓励参赛项目将移动互联网、云计算、大数据、人工智能、</w:t>
      </w:r>
      <w:r w:rsidRPr="00084451">
        <w:rPr>
          <w:rFonts w:ascii="仿宋" w:eastAsia="仿宋" w:hAnsi="仿宋" w:hint="eastAsia"/>
          <w:sz w:val="28"/>
          <w:szCs w:val="28"/>
        </w:rPr>
        <w:t>物联网等新一代信息技术与经济社会各领域紧密结合起来，培育互联网新时代的新产品、新服务、新模式，助力精准扶贫和乡村</w:t>
      </w:r>
      <w:r w:rsidRPr="00084451">
        <w:rPr>
          <w:rFonts w:ascii="仿宋" w:eastAsia="仿宋" w:hAnsi="仿宋"/>
          <w:sz w:val="28"/>
          <w:szCs w:val="28"/>
        </w:rPr>
        <w:t xml:space="preserve">振兴，服务国家经济高质量发展。 </w:t>
      </w:r>
    </w:p>
    <w:p w:rsidR="005C40AF" w:rsidRDefault="00362B57" w:rsidP="005C40AF">
      <w:pPr>
        <w:ind w:firstLineChars="200" w:firstLine="560"/>
        <w:rPr>
          <w:rFonts w:ascii="仿宋" w:eastAsia="仿宋" w:hAnsi="仿宋"/>
          <w:sz w:val="28"/>
          <w:szCs w:val="28"/>
        </w:rPr>
      </w:pPr>
      <w:r w:rsidRPr="00084451">
        <w:rPr>
          <w:rFonts w:ascii="仿宋" w:eastAsia="仿宋" w:hAnsi="仿宋"/>
          <w:sz w:val="28"/>
          <w:szCs w:val="28"/>
        </w:rPr>
        <w:t>根据参赛项目所处的创业阶段、已获投资情况和项目属性特</w:t>
      </w:r>
      <w:r w:rsidRPr="00084451">
        <w:rPr>
          <w:rFonts w:ascii="仿宋" w:eastAsia="仿宋" w:hAnsi="仿宋" w:hint="eastAsia"/>
          <w:sz w:val="28"/>
          <w:szCs w:val="28"/>
        </w:rPr>
        <w:t>点，竞赛分为创意组、初创组、成长组、</w:t>
      </w:r>
      <w:proofErr w:type="gramStart"/>
      <w:r w:rsidRPr="00084451">
        <w:rPr>
          <w:rFonts w:ascii="仿宋" w:eastAsia="仿宋" w:hAnsi="仿宋" w:hint="eastAsia"/>
          <w:sz w:val="28"/>
          <w:szCs w:val="28"/>
        </w:rPr>
        <w:t>红旅组</w:t>
      </w:r>
      <w:proofErr w:type="gramEnd"/>
      <w:r w:rsidRPr="00084451">
        <w:rPr>
          <w:rFonts w:ascii="仿宋" w:eastAsia="仿宋" w:hAnsi="仿宋" w:hint="eastAsia"/>
          <w:sz w:val="28"/>
          <w:szCs w:val="28"/>
        </w:rPr>
        <w:t>。具体参赛条件</w:t>
      </w:r>
      <w:r w:rsidRPr="00084451">
        <w:rPr>
          <w:rFonts w:ascii="仿宋" w:eastAsia="仿宋" w:hAnsi="仿宋"/>
          <w:sz w:val="28"/>
          <w:szCs w:val="28"/>
        </w:rPr>
        <w:t xml:space="preserve">如下： </w:t>
      </w:r>
    </w:p>
    <w:p w:rsidR="005C40AF" w:rsidRDefault="00362B57" w:rsidP="005C40AF">
      <w:pPr>
        <w:ind w:firstLineChars="200" w:firstLine="560"/>
        <w:rPr>
          <w:rFonts w:ascii="仿宋" w:eastAsia="仿宋" w:hAnsi="仿宋"/>
          <w:sz w:val="28"/>
          <w:szCs w:val="28"/>
        </w:rPr>
      </w:pPr>
      <w:r w:rsidRPr="00084451">
        <w:rPr>
          <w:rFonts w:ascii="仿宋" w:eastAsia="仿宋" w:hAnsi="仿宋"/>
          <w:sz w:val="28"/>
          <w:szCs w:val="28"/>
        </w:rPr>
        <w:t>1.创意组。参赛项目具有较好的创意和较为成型的产品原型或服</w:t>
      </w:r>
      <w:r w:rsidRPr="00084451">
        <w:rPr>
          <w:rFonts w:ascii="仿宋" w:eastAsia="仿宋" w:hAnsi="仿宋"/>
          <w:sz w:val="28"/>
          <w:szCs w:val="28"/>
        </w:rPr>
        <w:lastRenderedPageBreak/>
        <w:t xml:space="preserve">务模式，在竞赛当年的3月31日前尚未完成工商登记注册。参赛申报人须为团队负责人，须为在校生（可为本科生、研究生，不含在职生，含MBA专业在校学生）。 </w:t>
      </w:r>
    </w:p>
    <w:p w:rsidR="005C40AF" w:rsidRDefault="00362B57" w:rsidP="005C40AF">
      <w:pPr>
        <w:ind w:firstLineChars="200" w:firstLine="560"/>
        <w:rPr>
          <w:rFonts w:ascii="仿宋" w:eastAsia="仿宋" w:hAnsi="仿宋"/>
          <w:sz w:val="28"/>
          <w:szCs w:val="28"/>
        </w:rPr>
      </w:pPr>
      <w:r w:rsidRPr="00084451">
        <w:rPr>
          <w:rFonts w:ascii="仿宋" w:eastAsia="仿宋" w:hAnsi="仿宋"/>
          <w:sz w:val="28"/>
          <w:szCs w:val="28"/>
        </w:rPr>
        <w:t>2.初创组。参赛项目工商登记注册未满3年（注册计算截止时间为竞赛当年3月31</w:t>
      </w:r>
      <w:r w:rsidR="005C40AF">
        <w:rPr>
          <w:rFonts w:ascii="仿宋" w:eastAsia="仿宋" w:hAnsi="仿宋" w:hint="eastAsia"/>
          <w:sz w:val="28"/>
          <w:szCs w:val="28"/>
        </w:rPr>
        <w:t>日</w:t>
      </w:r>
      <w:r w:rsidRPr="00084451">
        <w:rPr>
          <w:rFonts w:ascii="仿宋" w:eastAsia="仿宋" w:hAnsi="仿宋"/>
          <w:sz w:val="28"/>
          <w:szCs w:val="28"/>
        </w:rPr>
        <w:t>），且</w:t>
      </w:r>
      <w:proofErr w:type="gramStart"/>
      <w:r w:rsidRPr="00084451">
        <w:rPr>
          <w:rFonts w:ascii="仿宋" w:eastAsia="仿宋" w:hAnsi="仿宋"/>
          <w:sz w:val="28"/>
          <w:szCs w:val="28"/>
        </w:rPr>
        <w:t>获机构</w:t>
      </w:r>
      <w:proofErr w:type="gramEnd"/>
      <w:r w:rsidRPr="00084451">
        <w:rPr>
          <w:rFonts w:ascii="仿宋" w:eastAsia="仿宋" w:hAnsi="仿宋"/>
          <w:sz w:val="28"/>
          <w:szCs w:val="28"/>
        </w:rPr>
        <w:t>或个人股权投资不超过1轮次。参赛申报人须为初创企业法人代表，且拥有参赛公司10%以上股权，须为在校生（可为本科生、研</w:t>
      </w:r>
      <w:r w:rsidRPr="00084451">
        <w:rPr>
          <w:rFonts w:ascii="仿宋" w:eastAsia="仿宋" w:hAnsi="仿宋" w:hint="eastAsia"/>
          <w:sz w:val="28"/>
          <w:szCs w:val="28"/>
        </w:rPr>
        <w:t>究生，不含在职生，含</w:t>
      </w:r>
      <w:r w:rsidRPr="00084451">
        <w:rPr>
          <w:rFonts w:ascii="仿宋" w:eastAsia="仿宋" w:hAnsi="仿宋"/>
          <w:sz w:val="28"/>
          <w:szCs w:val="28"/>
        </w:rPr>
        <w:t xml:space="preserve">MBA专业在校学生），或毕业5年以内的毕业生（本科生、研究生，不含在职生，毕业计算截止时间为竞赛当年）。企业法人在竞赛当年的3月1日后进行变更的不予认可。 </w:t>
      </w:r>
    </w:p>
    <w:p w:rsidR="005C40AF" w:rsidRDefault="00362B57" w:rsidP="005C40AF">
      <w:pPr>
        <w:ind w:firstLineChars="200" w:firstLine="560"/>
        <w:rPr>
          <w:rFonts w:ascii="仿宋" w:eastAsia="仿宋" w:hAnsi="仿宋"/>
          <w:sz w:val="28"/>
          <w:szCs w:val="28"/>
        </w:rPr>
      </w:pPr>
      <w:r w:rsidRPr="00084451">
        <w:rPr>
          <w:rFonts w:ascii="仿宋" w:eastAsia="仿宋" w:hAnsi="仿宋"/>
          <w:sz w:val="28"/>
          <w:szCs w:val="28"/>
        </w:rPr>
        <w:t>3.成长组。参赛项目工商登记注册3年以上（注册计算截止时间为竞赛当年3月31日）；或工商登记注册未满3年（注册计算截止时间为竞赛当年3月31日），且</w:t>
      </w:r>
      <w:proofErr w:type="gramStart"/>
      <w:r w:rsidRPr="00084451">
        <w:rPr>
          <w:rFonts w:ascii="仿宋" w:eastAsia="仿宋" w:hAnsi="仿宋"/>
          <w:sz w:val="28"/>
          <w:szCs w:val="28"/>
        </w:rPr>
        <w:t>获机构</w:t>
      </w:r>
      <w:proofErr w:type="gramEnd"/>
      <w:r w:rsidRPr="00084451">
        <w:rPr>
          <w:rFonts w:ascii="仿宋" w:eastAsia="仿宋" w:hAnsi="仿宋"/>
          <w:sz w:val="28"/>
          <w:szCs w:val="28"/>
        </w:rPr>
        <w:t>或个人股权投资2轮次以上（含 2轮次）。参赛申报人须为企业法人代表，须为在校生（可为本科生、研究生，不含在职生，含MBA专</w:t>
      </w:r>
      <w:r w:rsidRPr="00084451">
        <w:rPr>
          <w:rFonts w:ascii="仿宋" w:eastAsia="仿宋" w:hAnsi="仿宋" w:hint="eastAsia"/>
          <w:sz w:val="28"/>
          <w:szCs w:val="28"/>
        </w:rPr>
        <w:t>业在校学生），或</w:t>
      </w:r>
      <w:r w:rsidRPr="00084451">
        <w:rPr>
          <w:rFonts w:ascii="仿宋" w:eastAsia="仿宋" w:hAnsi="仿宋"/>
          <w:sz w:val="28"/>
          <w:szCs w:val="28"/>
        </w:rPr>
        <w:t>毕业5年以内的毕业生（本科生、研究生，不含在职生，毕业计</w:t>
      </w:r>
      <w:r w:rsidRPr="00084451">
        <w:rPr>
          <w:rFonts w:ascii="仿宋" w:eastAsia="仿宋" w:hAnsi="仿宋" w:hint="eastAsia"/>
          <w:sz w:val="28"/>
          <w:szCs w:val="28"/>
        </w:rPr>
        <w:t>算截止时间为竞赛当年）。企业法人在竞赛当年的</w:t>
      </w:r>
      <w:r w:rsidRPr="00084451">
        <w:rPr>
          <w:rFonts w:ascii="仿宋" w:eastAsia="仿宋" w:hAnsi="仿宋"/>
          <w:sz w:val="28"/>
          <w:szCs w:val="28"/>
        </w:rPr>
        <w:t xml:space="preserve">3月1日后进行变更的不予认可。 </w:t>
      </w:r>
    </w:p>
    <w:p w:rsidR="00084451" w:rsidRDefault="00362B57" w:rsidP="005C40AF">
      <w:pPr>
        <w:ind w:firstLineChars="200" w:firstLine="560"/>
        <w:rPr>
          <w:rFonts w:ascii="仿宋" w:eastAsia="仿宋" w:hAnsi="仿宋"/>
          <w:sz w:val="28"/>
          <w:szCs w:val="28"/>
        </w:rPr>
      </w:pPr>
      <w:r w:rsidRPr="00084451">
        <w:rPr>
          <w:rFonts w:ascii="仿宋" w:eastAsia="仿宋" w:hAnsi="仿宋"/>
          <w:sz w:val="28"/>
          <w:szCs w:val="28"/>
        </w:rPr>
        <w:t>4.</w:t>
      </w:r>
      <w:proofErr w:type="gramStart"/>
      <w:r w:rsidRPr="00084451">
        <w:rPr>
          <w:rFonts w:ascii="仿宋" w:eastAsia="仿宋" w:hAnsi="仿宋"/>
          <w:sz w:val="28"/>
          <w:szCs w:val="28"/>
        </w:rPr>
        <w:t>红旅组</w:t>
      </w:r>
      <w:proofErr w:type="gramEnd"/>
      <w:r w:rsidRPr="00084451">
        <w:rPr>
          <w:rFonts w:ascii="仿宋" w:eastAsia="仿宋" w:hAnsi="仿宋"/>
          <w:sz w:val="28"/>
          <w:szCs w:val="28"/>
        </w:rPr>
        <w:t>。参赛项目围绕乡村振兴和精准扶贫国家战略，从质量兴农、绿色兴农、科技兴农、电商兴农、教育兴农等主题开</w:t>
      </w:r>
      <w:r w:rsidRPr="00084451">
        <w:rPr>
          <w:rFonts w:ascii="仿宋" w:eastAsia="仿宋" w:hAnsi="仿宋" w:hint="eastAsia"/>
          <w:sz w:val="28"/>
          <w:szCs w:val="28"/>
        </w:rPr>
        <w:t>展创新创业实践。以参赛项目是否注册企业实际运营确定参赛申报人所需满足资格，相对应参赛资格与创意组、初创组、</w:t>
      </w:r>
      <w:proofErr w:type="gramStart"/>
      <w:r w:rsidRPr="00084451">
        <w:rPr>
          <w:rFonts w:ascii="仿宋" w:eastAsia="仿宋" w:hAnsi="仿宋" w:hint="eastAsia"/>
          <w:sz w:val="28"/>
          <w:szCs w:val="28"/>
        </w:rPr>
        <w:t>成长组</w:t>
      </w:r>
      <w:proofErr w:type="gramEnd"/>
      <w:r w:rsidRPr="00084451">
        <w:rPr>
          <w:rFonts w:ascii="仿宋" w:eastAsia="仿宋" w:hAnsi="仿宋"/>
          <w:sz w:val="28"/>
          <w:szCs w:val="28"/>
        </w:rPr>
        <w:t xml:space="preserve">的要求一致。 </w:t>
      </w:r>
    </w:p>
    <w:p w:rsidR="005C40AF" w:rsidRDefault="00362B57" w:rsidP="005C40AF">
      <w:pPr>
        <w:ind w:firstLineChars="200" w:firstLine="562"/>
        <w:rPr>
          <w:rFonts w:ascii="仿宋" w:eastAsia="仿宋" w:hAnsi="仿宋"/>
          <w:sz w:val="28"/>
          <w:szCs w:val="28"/>
        </w:rPr>
      </w:pPr>
      <w:r w:rsidRPr="00043F6B">
        <w:rPr>
          <w:rFonts w:ascii="仿宋" w:eastAsia="仿宋" w:hAnsi="仿宋"/>
          <w:b/>
          <w:sz w:val="28"/>
          <w:szCs w:val="28"/>
        </w:rPr>
        <w:t>第十二条</w:t>
      </w:r>
      <w:r w:rsidRPr="00084451">
        <w:rPr>
          <w:rFonts w:ascii="仿宋" w:eastAsia="仿宋" w:hAnsi="仿宋"/>
          <w:sz w:val="28"/>
          <w:szCs w:val="28"/>
        </w:rPr>
        <w:t xml:space="preserve">  参赛形式：以团队为单位报名参赛，每个团队的参赛</w:t>
      </w:r>
      <w:r w:rsidRPr="00084451">
        <w:rPr>
          <w:rFonts w:ascii="仿宋" w:eastAsia="仿宋" w:hAnsi="仿宋"/>
          <w:sz w:val="28"/>
          <w:szCs w:val="28"/>
        </w:rPr>
        <w:lastRenderedPageBreak/>
        <w:t>成员不少于 3 人，原则上每个团队人数不超过 10 人，须为项目的实际成员。</w:t>
      </w:r>
    </w:p>
    <w:p w:rsidR="005C40AF" w:rsidRDefault="00362B57" w:rsidP="005C40AF">
      <w:pPr>
        <w:ind w:firstLineChars="200" w:firstLine="560"/>
        <w:rPr>
          <w:rFonts w:ascii="仿宋" w:eastAsia="仿宋" w:hAnsi="仿宋"/>
          <w:sz w:val="28"/>
          <w:szCs w:val="28"/>
        </w:rPr>
      </w:pPr>
      <w:r w:rsidRPr="00084451">
        <w:rPr>
          <w:rFonts w:ascii="仿宋" w:eastAsia="仿宋" w:hAnsi="仿宋"/>
          <w:sz w:val="28"/>
          <w:szCs w:val="28"/>
        </w:rPr>
        <w:t>参赛团队所报参赛创业项目，须为本团队策划或经营的项</w:t>
      </w:r>
      <w:r w:rsidRPr="00084451">
        <w:rPr>
          <w:rFonts w:ascii="仿宋" w:eastAsia="仿宋" w:hAnsi="仿宋" w:hint="eastAsia"/>
          <w:sz w:val="28"/>
          <w:szCs w:val="28"/>
        </w:rPr>
        <w:t>目，不可借用他人项目参赛。跨院组队参赛的作品向第一作者所在单位申报，有特殊原因的作品各成员须事先协商明确作品的申报单位，并由第一作者所在单位和申报单位联合向组织委员会</w:t>
      </w:r>
      <w:proofErr w:type="gramStart"/>
      <w:r w:rsidRPr="00084451">
        <w:rPr>
          <w:rFonts w:ascii="仿宋" w:eastAsia="仿宋" w:hAnsi="仿宋" w:hint="eastAsia"/>
          <w:sz w:val="28"/>
          <w:szCs w:val="28"/>
        </w:rPr>
        <w:t>作</w:t>
      </w:r>
      <w:r w:rsidRPr="00084451">
        <w:rPr>
          <w:rFonts w:ascii="仿宋" w:eastAsia="仿宋" w:hAnsi="仿宋"/>
          <w:sz w:val="28"/>
          <w:szCs w:val="28"/>
        </w:rPr>
        <w:t>出</w:t>
      </w:r>
      <w:proofErr w:type="gramEnd"/>
      <w:r w:rsidRPr="00084451">
        <w:rPr>
          <w:rFonts w:ascii="仿宋" w:eastAsia="仿宋" w:hAnsi="仿宋"/>
          <w:sz w:val="28"/>
          <w:szCs w:val="28"/>
        </w:rPr>
        <w:t xml:space="preserve">书面说明。 </w:t>
      </w:r>
    </w:p>
    <w:p w:rsidR="005C40AF" w:rsidRDefault="00362B57" w:rsidP="005C40AF">
      <w:pPr>
        <w:ind w:firstLineChars="200" w:firstLine="560"/>
        <w:rPr>
          <w:rFonts w:ascii="仿宋" w:eastAsia="仿宋" w:hAnsi="仿宋"/>
          <w:sz w:val="28"/>
          <w:szCs w:val="28"/>
        </w:rPr>
      </w:pPr>
      <w:r w:rsidRPr="00084451">
        <w:rPr>
          <w:rFonts w:ascii="仿宋" w:eastAsia="仿宋" w:hAnsi="仿宋"/>
          <w:sz w:val="28"/>
          <w:szCs w:val="28"/>
        </w:rPr>
        <w:t>初创组、成长组、</w:t>
      </w:r>
      <w:proofErr w:type="gramStart"/>
      <w:r w:rsidRPr="00084451">
        <w:rPr>
          <w:rFonts w:ascii="仿宋" w:eastAsia="仿宋" w:hAnsi="仿宋"/>
          <w:sz w:val="28"/>
          <w:szCs w:val="28"/>
        </w:rPr>
        <w:t>红旅组中</w:t>
      </w:r>
      <w:proofErr w:type="gramEnd"/>
      <w:r w:rsidRPr="00084451">
        <w:rPr>
          <w:rFonts w:ascii="仿宋" w:eastAsia="仿宋" w:hAnsi="仿宋"/>
          <w:sz w:val="28"/>
          <w:szCs w:val="28"/>
        </w:rPr>
        <w:t>已完成工商登记注册参赛项目的股权结构中，参赛成员合计不得少于 1/3，项目负责人须为公司法人且占股不得少于10%。对于科技成果转化的项目，允许将拥有科研成果的老师的股权合并计算，合并计算的股权不得少于50%（其中参赛成员合计不得少于15%）</w:t>
      </w:r>
      <w:r w:rsidR="005C40AF">
        <w:rPr>
          <w:rFonts w:ascii="仿宋" w:eastAsia="仿宋" w:hAnsi="仿宋" w:hint="eastAsia"/>
          <w:sz w:val="28"/>
          <w:szCs w:val="28"/>
        </w:rPr>
        <w:t>。</w:t>
      </w:r>
    </w:p>
    <w:p w:rsidR="00084451" w:rsidRDefault="00362B57" w:rsidP="005C40AF">
      <w:pPr>
        <w:ind w:firstLineChars="200" w:firstLine="560"/>
        <w:rPr>
          <w:rFonts w:ascii="仿宋" w:eastAsia="仿宋" w:hAnsi="仿宋"/>
          <w:sz w:val="28"/>
          <w:szCs w:val="28"/>
        </w:rPr>
      </w:pPr>
      <w:r w:rsidRPr="00084451">
        <w:rPr>
          <w:rFonts w:ascii="仿宋" w:eastAsia="仿宋" w:hAnsi="仿宋"/>
          <w:sz w:val="28"/>
          <w:szCs w:val="28"/>
        </w:rPr>
        <w:t>已完成工商登记注册的创业项目，报名时需提交单位概况、</w:t>
      </w:r>
      <w:r w:rsidRPr="00084451">
        <w:rPr>
          <w:rFonts w:ascii="仿宋" w:eastAsia="仿宋" w:hAnsi="仿宋" w:hint="eastAsia"/>
          <w:sz w:val="28"/>
          <w:szCs w:val="28"/>
        </w:rPr>
        <w:t>法定代表人情况、股权结构、组织机构代码复印件等相关证明材料。</w:t>
      </w:r>
      <w:r w:rsidRPr="00084451">
        <w:rPr>
          <w:rFonts w:ascii="仿宋" w:eastAsia="仿宋" w:hAnsi="仿宋"/>
          <w:sz w:val="28"/>
          <w:szCs w:val="28"/>
        </w:rPr>
        <w:t>对于经授权的发明创造或专利技术，在报名时需提交具有法</w:t>
      </w:r>
      <w:r w:rsidRPr="00084451">
        <w:rPr>
          <w:rFonts w:ascii="仿宋" w:eastAsia="仿宋" w:hAnsi="仿宋" w:hint="eastAsia"/>
          <w:sz w:val="28"/>
          <w:szCs w:val="28"/>
        </w:rPr>
        <w:t>律效应的发明创造或专利技术所有人的书面授权许可、作品鉴定</w:t>
      </w:r>
      <w:r w:rsidRPr="00084451">
        <w:rPr>
          <w:rFonts w:ascii="仿宋" w:eastAsia="仿宋" w:hAnsi="仿宋"/>
          <w:sz w:val="28"/>
          <w:szCs w:val="28"/>
        </w:rPr>
        <w:t xml:space="preserve">证书、专利证书等。 </w:t>
      </w:r>
    </w:p>
    <w:p w:rsidR="00084451" w:rsidRDefault="00362B57" w:rsidP="005C40AF">
      <w:pPr>
        <w:ind w:firstLineChars="200" w:firstLine="562"/>
        <w:rPr>
          <w:rFonts w:ascii="仿宋" w:eastAsia="仿宋" w:hAnsi="仿宋"/>
          <w:sz w:val="28"/>
          <w:szCs w:val="28"/>
        </w:rPr>
      </w:pPr>
      <w:r w:rsidRPr="00043F6B">
        <w:rPr>
          <w:rFonts w:ascii="仿宋" w:eastAsia="仿宋" w:hAnsi="仿宋"/>
          <w:b/>
          <w:sz w:val="28"/>
          <w:szCs w:val="28"/>
        </w:rPr>
        <w:t>第十三条</w:t>
      </w:r>
      <w:r w:rsidRPr="00084451">
        <w:rPr>
          <w:rFonts w:ascii="仿宋" w:eastAsia="仿宋" w:hAnsi="仿宋"/>
          <w:sz w:val="28"/>
          <w:szCs w:val="28"/>
        </w:rPr>
        <w:t xml:space="preserve">  参赛项目涉及下列内容时，必须由申报者提供有关部门的证明材料，否则不予评审。动植物新品种的发现或培</w:t>
      </w:r>
      <w:r w:rsidRPr="00084451">
        <w:rPr>
          <w:rFonts w:ascii="仿宋" w:eastAsia="仿宋" w:hAnsi="仿宋" w:hint="eastAsia"/>
          <w:sz w:val="28"/>
          <w:szCs w:val="28"/>
        </w:rPr>
        <w:t>育，须有省级以上农科部门或科研院所开具证明。对国家保护动植物的研究，须有省级以上林业部门开具证明，证明该项研究的过程中未产生对所研究的动植物繁衍、生长不利的影响。新药物的研究须有卫生行政部门授权机构或具有同等资质机构的鉴定证明。医疗卫生研究须通过专家鉴定，并最好附有在公开发行的专业性杂志上发表过的文章。涉及燃</w:t>
      </w:r>
      <w:r w:rsidRPr="00084451">
        <w:rPr>
          <w:rFonts w:ascii="仿宋" w:eastAsia="仿宋" w:hAnsi="仿宋" w:hint="eastAsia"/>
          <w:sz w:val="28"/>
          <w:szCs w:val="28"/>
        </w:rPr>
        <w:lastRenderedPageBreak/>
        <w:t>气用具等与人民生命财产安全</w:t>
      </w:r>
      <w:r w:rsidRPr="00084451">
        <w:rPr>
          <w:rFonts w:ascii="仿宋" w:eastAsia="仿宋" w:hAnsi="仿宋"/>
          <w:sz w:val="28"/>
          <w:szCs w:val="28"/>
        </w:rPr>
        <w:t xml:space="preserve">有关用具的研究，须有国家相应行政部门授权机构的认定证明。 </w:t>
      </w:r>
    </w:p>
    <w:p w:rsidR="00084451" w:rsidRPr="00084451" w:rsidRDefault="00362B57" w:rsidP="00084451">
      <w:pPr>
        <w:spacing w:beforeLines="50" w:before="156" w:afterLines="50" w:after="156"/>
        <w:jc w:val="center"/>
        <w:rPr>
          <w:rFonts w:ascii="黑体" w:eastAsia="黑体" w:hAnsi="黑体"/>
          <w:sz w:val="28"/>
          <w:szCs w:val="28"/>
        </w:rPr>
      </w:pPr>
      <w:r w:rsidRPr="00084451">
        <w:rPr>
          <w:rFonts w:ascii="黑体" w:eastAsia="黑体" w:hAnsi="黑体"/>
          <w:sz w:val="28"/>
          <w:szCs w:val="28"/>
        </w:rPr>
        <w:t xml:space="preserve">第四章  奖  </w:t>
      </w:r>
      <w:proofErr w:type="gramStart"/>
      <w:r w:rsidRPr="00084451">
        <w:rPr>
          <w:rFonts w:ascii="黑体" w:eastAsia="黑体" w:hAnsi="黑体"/>
          <w:sz w:val="28"/>
          <w:szCs w:val="28"/>
        </w:rPr>
        <w:t>励</w:t>
      </w:r>
      <w:proofErr w:type="gramEnd"/>
      <w:r w:rsidRPr="00084451">
        <w:rPr>
          <w:rFonts w:ascii="黑体" w:eastAsia="黑体" w:hAnsi="黑体"/>
          <w:sz w:val="28"/>
          <w:szCs w:val="28"/>
        </w:rPr>
        <w:t xml:space="preserve"> </w:t>
      </w:r>
    </w:p>
    <w:p w:rsidR="00362B57" w:rsidRPr="00084451" w:rsidRDefault="00362B57" w:rsidP="005C40AF">
      <w:pPr>
        <w:ind w:firstLineChars="200" w:firstLine="562"/>
        <w:rPr>
          <w:rFonts w:ascii="仿宋" w:eastAsia="仿宋" w:hAnsi="仿宋"/>
          <w:sz w:val="28"/>
          <w:szCs w:val="28"/>
        </w:rPr>
      </w:pPr>
      <w:r w:rsidRPr="00043F6B">
        <w:rPr>
          <w:rFonts w:ascii="仿宋" w:eastAsia="仿宋" w:hAnsi="仿宋"/>
          <w:b/>
          <w:sz w:val="28"/>
          <w:szCs w:val="28"/>
        </w:rPr>
        <w:t>第十四条</w:t>
      </w:r>
      <w:r w:rsidRPr="00084451">
        <w:rPr>
          <w:rFonts w:ascii="仿宋" w:eastAsia="仿宋" w:hAnsi="仿宋"/>
          <w:sz w:val="28"/>
          <w:szCs w:val="28"/>
        </w:rPr>
        <w:t xml:space="preserve">  评审委员会对各单位报送的参赛项目进行初审，评出部分项目进入决赛。竞赛决赛分为初赛和金奖争夺赛，决</w:t>
      </w:r>
      <w:r w:rsidRPr="00084451">
        <w:rPr>
          <w:rFonts w:ascii="仿宋" w:eastAsia="仿宋" w:hAnsi="仿宋" w:hint="eastAsia"/>
          <w:sz w:val="28"/>
          <w:szCs w:val="28"/>
        </w:rPr>
        <w:t>赛设金奖、银奖、铜奖，各等次奖项约占参赛项目总数的比例分</w:t>
      </w:r>
      <w:r w:rsidRPr="00084451">
        <w:rPr>
          <w:rFonts w:ascii="仿宋" w:eastAsia="仿宋" w:hAnsi="仿宋"/>
          <w:sz w:val="28"/>
          <w:szCs w:val="28"/>
        </w:rPr>
        <w:t>别不超过5%、15%和30%，各组参赛项目获奖比例原则上相同。竞赛组委会经过全体讨论通过，可以根据实际情况调整各组银奖、铜奖名额，调整比例不得多于3％；获奖项目得分为：金奖10</w:t>
      </w:r>
      <w:r w:rsidR="005C40AF">
        <w:rPr>
          <w:rFonts w:ascii="仿宋" w:eastAsia="仿宋" w:hAnsi="仿宋" w:hint="eastAsia"/>
          <w:sz w:val="28"/>
          <w:szCs w:val="28"/>
        </w:rPr>
        <w:t>0</w:t>
      </w:r>
      <w:r w:rsidRPr="00084451">
        <w:rPr>
          <w:rFonts w:ascii="仿宋" w:eastAsia="仿宋" w:hAnsi="仿宋"/>
          <w:sz w:val="28"/>
          <w:szCs w:val="28"/>
        </w:rPr>
        <w:t>分，银奖60分，铜奖30分。分组计算项目得分时，初创组、成长组、</w:t>
      </w:r>
      <w:proofErr w:type="gramStart"/>
      <w:r w:rsidRPr="00084451">
        <w:rPr>
          <w:rFonts w:ascii="仿宋" w:eastAsia="仿宋" w:hAnsi="仿宋"/>
          <w:sz w:val="28"/>
          <w:szCs w:val="28"/>
        </w:rPr>
        <w:t>红旅组</w:t>
      </w:r>
      <w:proofErr w:type="gramEnd"/>
      <w:r w:rsidRPr="00084451">
        <w:rPr>
          <w:rFonts w:ascii="仿宋" w:eastAsia="仿宋" w:hAnsi="仿宋"/>
          <w:sz w:val="28"/>
          <w:szCs w:val="28"/>
        </w:rPr>
        <w:t xml:space="preserve">的获奖项目在其实际得分基础上给予10%加分。 </w:t>
      </w:r>
    </w:p>
    <w:p w:rsidR="005C40AF" w:rsidRDefault="00362B57" w:rsidP="00084451">
      <w:pPr>
        <w:ind w:firstLineChars="200" w:firstLine="562"/>
        <w:rPr>
          <w:rFonts w:ascii="仿宋" w:eastAsia="仿宋" w:hAnsi="仿宋"/>
          <w:sz w:val="28"/>
          <w:szCs w:val="28"/>
        </w:rPr>
      </w:pPr>
      <w:r w:rsidRPr="00043F6B">
        <w:rPr>
          <w:rFonts w:ascii="仿宋" w:eastAsia="仿宋" w:hAnsi="仿宋" w:hint="eastAsia"/>
          <w:b/>
          <w:sz w:val="28"/>
          <w:szCs w:val="28"/>
        </w:rPr>
        <w:t>第十五条</w:t>
      </w:r>
      <w:r w:rsidRPr="00084451">
        <w:rPr>
          <w:rFonts w:ascii="仿宋" w:eastAsia="仿宋" w:hAnsi="仿宋"/>
          <w:sz w:val="28"/>
          <w:szCs w:val="28"/>
        </w:rPr>
        <w:t xml:space="preserve">  获奖项目作者有责任和义务在学校相关部门的组织下，参加大学生创新创业成果展等活动。 </w:t>
      </w:r>
    </w:p>
    <w:p w:rsidR="005C40AF" w:rsidRPr="005C40AF" w:rsidRDefault="00362B57" w:rsidP="005C40AF">
      <w:pPr>
        <w:spacing w:beforeLines="50" w:before="156" w:afterLines="50" w:after="156"/>
        <w:jc w:val="center"/>
        <w:rPr>
          <w:rFonts w:ascii="黑体" w:eastAsia="黑体" w:hAnsi="黑体"/>
          <w:sz w:val="28"/>
          <w:szCs w:val="28"/>
        </w:rPr>
      </w:pPr>
      <w:r w:rsidRPr="005C40AF">
        <w:rPr>
          <w:rFonts w:ascii="黑体" w:eastAsia="黑体" w:hAnsi="黑体"/>
          <w:sz w:val="28"/>
          <w:szCs w:val="28"/>
        </w:rPr>
        <w:t xml:space="preserve">第五章  附  则 </w:t>
      </w:r>
    </w:p>
    <w:p w:rsidR="005C40AF" w:rsidRDefault="00362B57" w:rsidP="005C40AF">
      <w:pPr>
        <w:ind w:firstLineChars="200" w:firstLine="562"/>
        <w:rPr>
          <w:rFonts w:ascii="仿宋" w:eastAsia="仿宋" w:hAnsi="仿宋"/>
          <w:sz w:val="28"/>
          <w:szCs w:val="28"/>
        </w:rPr>
      </w:pPr>
      <w:r w:rsidRPr="00043F6B">
        <w:rPr>
          <w:rFonts w:ascii="仿宋" w:eastAsia="仿宋" w:hAnsi="仿宋"/>
          <w:b/>
          <w:sz w:val="28"/>
          <w:szCs w:val="28"/>
        </w:rPr>
        <w:t>第十六条</w:t>
      </w:r>
      <w:r w:rsidRPr="00084451">
        <w:rPr>
          <w:rFonts w:ascii="仿宋" w:eastAsia="仿宋" w:hAnsi="仿宋"/>
          <w:sz w:val="28"/>
          <w:szCs w:val="28"/>
        </w:rPr>
        <w:t xml:space="preserve">  对获奖的项目，竞赛结束后保留一个月的质疑投诉期。若收到投诉，竞赛组委会将委托有关部门进行调查。经调</w:t>
      </w:r>
      <w:r w:rsidRPr="00084451">
        <w:rPr>
          <w:rFonts w:ascii="仿宋" w:eastAsia="仿宋" w:hAnsi="仿宋" w:hint="eastAsia"/>
          <w:sz w:val="28"/>
          <w:szCs w:val="28"/>
        </w:rPr>
        <w:t>查确认该作品资格不符，取消该项目获得的奖励，重新计算作者所在单位总分及名次，取消该单位所获的优秀组织奖，并视情节</w:t>
      </w:r>
      <w:r w:rsidRPr="00084451">
        <w:rPr>
          <w:rFonts w:ascii="仿宋" w:eastAsia="仿宋" w:hAnsi="仿宋"/>
          <w:sz w:val="28"/>
          <w:szCs w:val="28"/>
        </w:rPr>
        <w:t xml:space="preserve">轻重，根据相关规定分别给予作者和其他有关人员相应的处罚。 </w:t>
      </w:r>
    </w:p>
    <w:p w:rsidR="00362B57" w:rsidRPr="00084451" w:rsidRDefault="00362B57" w:rsidP="00D854FA">
      <w:pPr>
        <w:ind w:firstLineChars="200" w:firstLine="562"/>
        <w:rPr>
          <w:rFonts w:ascii="仿宋" w:eastAsia="仿宋" w:hAnsi="仿宋" w:hint="eastAsia"/>
          <w:sz w:val="28"/>
          <w:szCs w:val="28"/>
        </w:rPr>
      </w:pPr>
      <w:r w:rsidRPr="00043F6B">
        <w:rPr>
          <w:rFonts w:ascii="仿宋" w:eastAsia="仿宋" w:hAnsi="仿宋"/>
          <w:b/>
          <w:sz w:val="28"/>
          <w:szCs w:val="28"/>
        </w:rPr>
        <w:t>第十七条</w:t>
      </w:r>
      <w:r w:rsidRPr="00084451">
        <w:rPr>
          <w:rFonts w:ascii="仿宋" w:eastAsia="仿宋" w:hAnsi="仿宋"/>
          <w:sz w:val="28"/>
          <w:szCs w:val="28"/>
        </w:rPr>
        <w:t xml:space="preserve">  本章程自“世纪杯”竞赛组织委员会审议通过之日起生效，本条例解释权归“世纪杯”竞赛组织委员会。 </w:t>
      </w:r>
      <w:bookmarkStart w:id="0" w:name="_GoBack"/>
      <w:bookmarkEnd w:id="0"/>
    </w:p>
    <w:p w:rsidR="004D02A5" w:rsidRPr="00084451" w:rsidRDefault="004D02A5" w:rsidP="00084451">
      <w:pPr>
        <w:ind w:firstLineChars="200" w:firstLine="560"/>
        <w:rPr>
          <w:rFonts w:ascii="仿宋" w:eastAsia="仿宋" w:hAnsi="仿宋"/>
          <w:sz w:val="28"/>
          <w:szCs w:val="28"/>
        </w:rPr>
      </w:pPr>
    </w:p>
    <w:sectPr w:rsidR="004D02A5" w:rsidRPr="000844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B57"/>
    <w:rsid w:val="00043F6B"/>
    <w:rsid w:val="00084451"/>
    <w:rsid w:val="00362B57"/>
    <w:rsid w:val="003E1805"/>
    <w:rsid w:val="004D02A5"/>
    <w:rsid w:val="005C40AF"/>
    <w:rsid w:val="00D85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D240"/>
  <w15:chartTrackingRefBased/>
  <w15:docId w15:val="{A0473D9B-DEA1-4792-B489-14167CF1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517</Words>
  <Characters>2948</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贾 喆羽</dc:creator>
  <cp:keywords/>
  <dc:description/>
  <cp:lastModifiedBy>贾 喆羽</cp:lastModifiedBy>
  <cp:revision>4</cp:revision>
  <dcterms:created xsi:type="dcterms:W3CDTF">2020-03-03T06:45:00Z</dcterms:created>
  <dcterms:modified xsi:type="dcterms:W3CDTF">2020-03-03T09:10:00Z</dcterms:modified>
</cp:coreProperties>
</file>